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22A99" w14:textId="77777777" w:rsidR="00C610DD" w:rsidRPr="004505B9" w:rsidRDefault="00C610DD" w:rsidP="005F678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Cs/>
        </w:rPr>
      </w:pPr>
      <w:bookmarkStart w:id="0" w:name="_Toc316860036"/>
      <w:r w:rsidRPr="004505B9">
        <w:rPr>
          <w:bCs/>
        </w:rPr>
        <w:t>ГОСУДАРСТВЕННОЕ БЮДЖЕТНОЕ ПРОФЕССИОНАЛЬНОЕ</w:t>
      </w:r>
    </w:p>
    <w:p w14:paraId="3BD916D5" w14:textId="56004098" w:rsidR="00C610DD" w:rsidRPr="004505B9" w:rsidRDefault="00C610DD" w:rsidP="005F678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Cs/>
        </w:rPr>
      </w:pPr>
      <w:r w:rsidRPr="004505B9">
        <w:rPr>
          <w:bCs/>
        </w:rPr>
        <w:t>ОБРАЗОВАТЕЛЬНОЕ УЧРЕЖДЕНИЕ ИРКУТСКОЙ ОБЛАСТИ</w:t>
      </w:r>
    </w:p>
    <w:p w14:paraId="124DCEC3" w14:textId="77777777" w:rsidR="00C610DD" w:rsidRPr="004505B9" w:rsidRDefault="00C610DD" w:rsidP="005F678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Cs/>
          <w:caps/>
        </w:rPr>
      </w:pPr>
      <w:r w:rsidRPr="004505B9">
        <w:rPr>
          <w:bCs/>
        </w:rPr>
        <w:t>«ЗИМИНСКИЙ ЖЕЛЕЗНОДОРОЖНЫЙ ТЕХНИКУМ»</w:t>
      </w:r>
    </w:p>
    <w:p w14:paraId="4E01B919" w14:textId="77777777" w:rsidR="00390525" w:rsidRPr="004505B9" w:rsidRDefault="00390525" w:rsidP="00487382">
      <w:pPr>
        <w:spacing w:after="0" w:line="240" w:lineRule="auto"/>
        <w:ind w:left="360"/>
      </w:pPr>
    </w:p>
    <w:p w14:paraId="3326DF01" w14:textId="77777777" w:rsidR="00390525" w:rsidRPr="004505B9" w:rsidRDefault="00390525" w:rsidP="004505B9">
      <w:pPr>
        <w:spacing w:after="0" w:line="240" w:lineRule="auto"/>
        <w:jc w:val="center"/>
      </w:pPr>
    </w:p>
    <w:p w14:paraId="75460AEB" w14:textId="0584FC2A" w:rsidR="00390525" w:rsidRDefault="00390525" w:rsidP="004505B9">
      <w:pPr>
        <w:spacing w:after="0" w:line="240" w:lineRule="auto"/>
        <w:ind w:left="360"/>
        <w:jc w:val="center"/>
      </w:pPr>
    </w:p>
    <w:p w14:paraId="59CA8650" w14:textId="498F8799" w:rsidR="004505B9" w:rsidRDefault="004505B9" w:rsidP="004505B9">
      <w:pPr>
        <w:spacing w:after="0" w:line="240" w:lineRule="auto"/>
        <w:ind w:left="360"/>
        <w:jc w:val="center"/>
      </w:pPr>
    </w:p>
    <w:p w14:paraId="2251DEF0" w14:textId="39E2554F" w:rsidR="004505B9" w:rsidRDefault="004505B9" w:rsidP="004505B9">
      <w:pPr>
        <w:spacing w:after="0" w:line="240" w:lineRule="auto"/>
        <w:ind w:left="360"/>
        <w:jc w:val="center"/>
      </w:pPr>
    </w:p>
    <w:p w14:paraId="3AEF9369" w14:textId="13F70993" w:rsidR="004505B9" w:rsidRDefault="004505B9" w:rsidP="004505B9">
      <w:pPr>
        <w:spacing w:after="0" w:line="240" w:lineRule="auto"/>
        <w:ind w:left="360"/>
        <w:jc w:val="center"/>
      </w:pPr>
    </w:p>
    <w:p w14:paraId="07370B7F" w14:textId="65C0B85D" w:rsidR="004505B9" w:rsidRDefault="004505B9" w:rsidP="004505B9">
      <w:pPr>
        <w:spacing w:after="0" w:line="240" w:lineRule="auto"/>
        <w:ind w:left="360"/>
        <w:jc w:val="center"/>
      </w:pPr>
    </w:p>
    <w:p w14:paraId="2D6DAE97" w14:textId="63CF926C" w:rsidR="004505B9" w:rsidRDefault="004505B9" w:rsidP="004505B9">
      <w:pPr>
        <w:spacing w:after="0" w:line="240" w:lineRule="auto"/>
        <w:ind w:left="360"/>
        <w:jc w:val="center"/>
      </w:pPr>
    </w:p>
    <w:p w14:paraId="2D312296" w14:textId="510896CE" w:rsidR="004505B9" w:rsidRDefault="004505B9" w:rsidP="004505B9">
      <w:pPr>
        <w:spacing w:after="0" w:line="240" w:lineRule="auto"/>
        <w:ind w:left="360"/>
        <w:jc w:val="center"/>
      </w:pPr>
    </w:p>
    <w:p w14:paraId="518E2D29" w14:textId="56674CF1" w:rsidR="004505B9" w:rsidRDefault="004505B9" w:rsidP="004505B9">
      <w:pPr>
        <w:spacing w:after="0" w:line="240" w:lineRule="auto"/>
        <w:ind w:left="360"/>
        <w:jc w:val="center"/>
      </w:pPr>
    </w:p>
    <w:p w14:paraId="53FFAB97" w14:textId="77777777" w:rsidR="004505B9" w:rsidRPr="004505B9" w:rsidRDefault="004505B9" w:rsidP="004505B9">
      <w:pPr>
        <w:spacing w:after="0" w:line="240" w:lineRule="auto"/>
        <w:ind w:left="360"/>
        <w:jc w:val="center"/>
      </w:pPr>
    </w:p>
    <w:p w14:paraId="1B1DC63F" w14:textId="77777777" w:rsidR="00C02375" w:rsidRPr="004505B9" w:rsidRDefault="00C02375" w:rsidP="0048738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604B0F83" w14:textId="62BAF1D7" w:rsidR="00C02375" w:rsidRPr="004505B9" w:rsidRDefault="00C02375" w:rsidP="005F678F">
      <w:pPr>
        <w:spacing w:after="0" w:line="240" w:lineRule="auto"/>
        <w:jc w:val="center"/>
        <w:rPr>
          <w:rFonts w:eastAsia="Times New Roman"/>
          <w:lang w:eastAsia="ru-RU"/>
        </w:rPr>
      </w:pPr>
      <w:r w:rsidRPr="004505B9">
        <w:rPr>
          <w:rFonts w:eastAsia="Times New Roman"/>
          <w:lang w:eastAsia="ru-RU"/>
        </w:rPr>
        <w:t>КОМПЛЕКТ</w:t>
      </w:r>
    </w:p>
    <w:p w14:paraId="3A9F105F" w14:textId="784E89D7" w:rsidR="00C02375" w:rsidRPr="004505B9" w:rsidRDefault="00C02375" w:rsidP="005F678F">
      <w:pPr>
        <w:spacing w:after="0" w:line="240" w:lineRule="auto"/>
        <w:jc w:val="center"/>
        <w:rPr>
          <w:rFonts w:eastAsia="Times New Roman"/>
          <w:lang w:eastAsia="ru-RU"/>
        </w:rPr>
      </w:pPr>
      <w:r w:rsidRPr="004505B9">
        <w:rPr>
          <w:rFonts w:eastAsia="Times New Roman"/>
          <w:lang w:eastAsia="ru-RU"/>
        </w:rPr>
        <w:t>КОНТРОЛЬНО - ОЦЕНОЧНЫХ СРЕДСТВ по</w:t>
      </w:r>
      <w:r w:rsidR="00E54B5B">
        <w:rPr>
          <w:rFonts w:eastAsia="Times New Roman"/>
          <w:lang w:eastAsia="ru-RU"/>
        </w:rPr>
        <w:t xml:space="preserve"> учебной дисциплине</w:t>
      </w:r>
    </w:p>
    <w:p w14:paraId="0343E90D" w14:textId="55C4B28D" w:rsidR="00C02375" w:rsidRPr="00E54B5B" w:rsidRDefault="00E54B5B" w:rsidP="005F678F">
      <w:pPr>
        <w:spacing w:after="0" w:line="240" w:lineRule="auto"/>
        <w:ind w:right="-259"/>
        <w:jc w:val="center"/>
        <w:rPr>
          <w:rFonts w:eastAsia="Times New Roman"/>
          <w:b/>
          <w:lang w:eastAsia="ru-RU"/>
        </w:rPr>
      </w:pPr>
      <w:r w:rsidRPr="00E54B5B">
        <w:rPr>
          <w:rFonts w:eastAsia="Times New Roman"/>
          <w:b/>
          <w:bCs/>
          <w:lang w:eastAsia="ru-RU"/>
        </w:rPr>
        <w:t>ОП.13 ОСНОВЫ ФИНАНСОВОЙ ГРАМОТНОСТИ</w:t>
      </w:r>
    </w:p>
    <w:p w14:paraId="07106384" w14:textId="77777777" w:rsidR="00E54B5B" w:rsidRDefault="00E54B5B" w:rsidP="00E54B5B">
      <w:pPr>
        <w:pStyle w:val="af5"/>
        <w:spacing w:after="0"/>
        <w:jc w:val="center"/>
      </w:pPr>
      <w:r>
        <w:t xml:space="preserve">среднего профессионального образования </w:t>
      </w:r>
    </w:p>
    <w:p w14:paraId="1AC66193" w14:textId="77777777" w:rsidR="00E54B5B" w:rsidRDefault="00E54B5B" w:rsidP="00E54B5B">
      <w:pPr>
        <w:pStyle w:val="af5"/>
        <w:spacing w:after="0"/>
        <w:jc w:val="center"/>
        <w:rPr>
          <w:b/>
        </w:rPr>
      </w:pPr>
      <w:r>
        <w:t>программы подготовки специалистов среднего звена</w:t>
      </w:r>
      <w:r>
        <w:rPr>
          <w:sz w:val="20"/>
        </w:rPr>
        <w:t xml:space="preserve"> </w:t>
      </w:r>
    </w:p>
    <w:p w14:paraId="2841BF9B" w14:textId="77777777" w:rsidR="00C02375" w:rsidRPr="004505B9" w:rsidRDefault="00C02375" w:rsidP="005F678F">
      <w:pPr>
        <w:spacing w:after="0" w:line="240" w:lineRule="auto"/>
        <w:ind w:right="-259"/>
        <w:jc w:val="center"/>
        <w:rPr>
          <w:rFonts w:eastAsia="Times New Roman"/>
          <w:bCs/>
          <w:lang w:eastAsia="ru-RU"/>
        </w:rPr>
      </w:pPr>
      <w:r w:rsidRPr="004505B9">
        <w:rPr>
          <w:rFonts w:eastAsia="Times New Roman"/>
          <w:bCs/>
          <w:lang w:eastAsia="ru-RU"/>
        </w:rPr>
        <w:t>43.02.13 Технология парикмахерского искусства</w:t>
      </w:r>
    </w:p>
    <w:p w14:paraId="7D6069A8" w14:textId="77777777" w:rsidR="00C02375" w:rsidRPr="004505B9" w:rsidRDefault="00C02375" w:rsidP="00487382">
      <w:pPr>
        <w:spacing w:after="0" w:line="240" w:lineRule="auto"/>
        <w:ind w:right="-259"/>
        <w:jc w:val="both"/>
        <w:rPr>
          <w:rFonts w:eastAsia="Times New Roman"/>
          <w:lang w:eastAsia="ru-RU"/>
        </w:rPr>
      </w:pPr>
    </w:p>
    <w:p w14:paraId="76C255C1" w14:textId="77777777" w:rsidR="00390525" w:rsidRPr="004505B9" w:rsidRDefault="00390525" w:rsidP="004505B9">
      <w:pPr>
        <w:spacing w:after="0" w:line="240" w:lineRule="auto"/>
        <w:ind w:left="360"/>
        <w:jc w:val="center"/>
      </w:pPr>
    </w:p>
    <w:p w14:paraId="1860B38B" w14:textId="77777777" w:rsidR="00C02375" w:rsidRPr="004505B9" w:rsidRDefault="00C02375" w:rsidP="004505B9">
      <w:pPr>
        <w:spacing w:after="0" w:line="240" w:lineRule="auto"/>
        <w:ind w:left="360"/>
        <w:jc w:val="center"/>
      </w:pPr>
    </w:p>
    <w:p w14:paraId="50D49AA9" w14:textId="1266AB3B" w:rsidR="00390525" w:rsidRDefault="00390525" w:rsidP="004505B9">
      <w:pPr>
        <w:spacing w:after="0" w:line="240" w:lineRule="auto"/>
        <w:ind w:left="360"/>
        <w:jc w:val="center"/>
      </w:pPr>
    </w:p>
    <w:p w14:paraId="07C3B514" w14:textId="7A066E0B" w:rsidR="004505B9" w:rsidRDefault="004505B9" w:rsidP="004505B9">
      <w:pPr>
        <w:spacing w:after="0" w:line="240" w:lineRule="auto"/>
        <w:ind w:left="360"/>
        <w:jc w:val="center"/>
      </w:pPr>
    </w:p>
    <w:p w14:paraId="63B89B86" w14:textId="3C334383" w:rsidR="004505B9" w:rsidRDefault="004505B9" w:rsidP="004505B9">
      <w:pPr>
        <w:spacing w:after="0" w:line="240" w:lineRule="auto"/>
        <w:ind w:left="360"/>
        <w:jc w:val="center"/>
      </w:pPr>
    </w:p>
    <w:p w14:paraId="15B1DEA5" w14:textId="77777777" w:rsidR="004505B9" w:rsidRPr="004505B9" w:rsidRDefault="004505B9" w:rsidP="004505B9">
      <w:pPr>
        <w:spacing w:after="0" w:line="240" w:lineRule="auto"/>
        <w:ind w:left="360"/>
        <w:jc w:val="center"/>
      </w:pPr>
    </w:p>
    <w:p w14:paraId="073E23F5" w14:textId="77777777" w:rsidR="00390525" w:rsidRPr="004505B9" w:rsidRDefault="00390525" w:rsidP="004505B9">
      <w:pPr>
        <w:spacing w:after="0" w:line="240" w:lineRule="auto"/>
        <w:ind w:left="360"/>
        <w:jc w:val="center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436F4E" w:rsidRPr="004505B9" w14:paraId="53D41FC3" w14:textId="77777777" w:rsidTr="00436F4E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62A51" w14:textId="77777777" w:rsidR="00436F4E" w:rsidRPr="004505B9" w:rsidRDefault="00436F4E" w:rsidP="004505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505B9">
              <w:rPr>
                <w:rFonts w:eastAsia="Times New Roman"/>
                <w:lang w:eastAsia="ru-RU"/>
              </w:rPr>
              <w:t>Квалификация: 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6E17" w14:textId="77777777" w:rsidR="00436F4E" w:rsidRPr="004505B9" w:rsidRDefault="00436F4E" w:rsidP="004505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6748B" w14:textId="77777777" w:rsidR="00436F4E" w:rsidRPr="004505B9" w:rsidRDefault="00436F4E" w:rsidP="004505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1F301" w14:textId="77777777" w:rsidR="00436F4E" w:rsidRPr="004505B9" w:rsidRDefault="00436F4E" w:rsidP="004505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44686" w14:textId="77777777" w:rsidR="00436F4E" w:rsidRPr="004505B9" w:rsidRDefault="00436F4E" w:rsidP="004505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88BB" w14:textId="77777777" w:rsidR="00436F4E" w:rsidRPr="004505B9" w:rsidRDefault="00436F4E" w:rsidP="004505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36F4E" w:rsidRPr="004505B9" w14:paraId="60680630" w14:textId="77777777" w:rsidTr="00436F4E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733B9" w14:textId="367FF360" w:rsidR="00436F4E" w:rsidRPr="004505B9" w:rsidRDefault="00436F4E" w:rsidP="00600FE0">
            <w:pPr>
              <w:shd w:val="clear" w:color="auto" w:fill="FFFFFF"/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505B9">
              <w:rPr>
                <w:rFonts w:eastAsia="Times New Roman"/>
                <w:lang w:eastAsia="ru-RU"/>
              </w:rPr>
              <w:t>Форма обучения – очная</w:t>
            </w:r>
          </w:p>
        </w:tc>
      </w:tr>
      <w:tr w:rsidR="00436F4E" w:rsidRPr="004505B9" w14:paraId="66DC3F45" w14:textId="77777777" w:rsidTr="00436F4E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2524E" w14:textId="77777777" w:rsidR="00436F4E" w:rsidRPr="004505B9" w:rsidRDefault="00436F4E" w:rsidP="004505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505B9">
              <w:rPr>
                <w:rFonts w:eastAsia="Times New Roman"/>
                <w:lang w:eastAsia="ru-RU"/>
              </w:rPr>
              <w:t xml:space="preserve">Нормативный срок освоения -  3 года 10 </w:t>
            </w:r>
            <w:proofErr w:type="spellStart"/>
            <w:r w:rsidRPr="004505B9">
              <w:rPr>
                <w:rFonts w:eastAsia="Times New Roman"/>
                <w:lang w:eastAsia="ru-RU"/>
              </w:rPr>
              <w:t>мес</w:t>
            </w:r>
            <w:proofErr w:type="gramStart"/>
            <w:r w:rsidRPr="004505B9">
              <w:rPr>
                <w:rFonts w:eastAsia="Times New Roman"/>
                <w:lang w:eastAsia="ru-RU"/>
              </w:rPr>
              <w:t>.н</w:t>
            </w:r>
            <w:proofErr w:type="gramEnd"/>
            <w:r w:rsidRPr="004505B9">
              <w:rPr>
                <w:rFonts w:eastAsia="Times New Roman"/>
                <w:lang w:eastAsia="ru-RU"/>
              </w:rPr>
              <w:t>а</w:t>
            </w:r>
            <w:proofErr w:type="spellEnd"/>
            <w:r w:rsidRPr="004505B9">
              <w:rPr>
                <w:rFonts w:eastAsia="Times New Roman"/>
                <w:lang w:eastAsia="ru-RU"/>
              </w:rPr>
              <w:t xml:space="preserve"> базе  основного общего образования</w:t>
            </w:r>
          </w:p>
        </w:tc>
      </w:tr>
      <w:tr w:rsidR="00436F4E" w:rsidRPr="004505B9" w14:paraId="42CD75B6" w14:textId="77777777" w:rsidTr="00436F4E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4181A" w14:textId="77777777" w:rsidR="00436F4E" w:rsidRPr="004505B9" w:rsidRDefault="00436F4E" w:rsidP="004505B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505B9">
              <w:rPr>
                <w:rFonts w:eastAsia="Times New Roman"/>
                <w:color w:val="000000"/>
                <w:lang w:eastAsia="ru-RU"/>
              </w:rPr>
              <w:t>Профиль получаемого профессионального образования: социально-экономический</w:t>
            </w:r>
          </w:p>
        </w:tc>
      </w:tr>
    </w:tbl>
    <w:p w14:paraId="5F299FE8" w14:textId="77777777" w:rsidR="00390525" w:rsidRPr="004505B9" w:rsidRDefault="00390525" w:rsidP="004505B9">
      <w:pPr>
        <w:spacing w:after="0" w:line="240" w:lineRule="auto"/>
        <w:ind w:left="360"/>
        <w:jc w:val="center"/>
      </w:pPr>
    </w:p>
    <w:p w14:paraId="5AE86A7C" w14:textId="77777777" w:rsidR="00390525" w:rsidRPr="004505B9" w:rsidRDefault="00390525" w:rsidP="004505B9">
      <w:pPr>
        <w:spacing w:after="0" w:line="240" w:lineRule="auto"/>
        <w:ind w:left="360"/>
        <w:jc w:val="center"/>
      </w:pPr>
    </w:p>
    <w:p w14:paraId="214A03C5" w14:textId="77777777" w:rsidR="00390525" w:rsidRPr="004505B9" w:rsidRDefault="00390525" w:rsidP="004505B9">
      <w:pPr>
        <w:spacing w:after="0" w:line="240" w:lineRule="auto"/>
        <w:ind w:left="360"/>
        <w:jc w:val="center"/>
      </w:pPr>
    </w:p>
    <w:p w14:paraId="2F7F658C" w14:textId="77777777" w:rsidR="00390525" w:rsidRPr="004505B9" w:rsidRDefault="00390525" w:rsidP="004505B9">
      <w:pPr>
        <w:spacing w:after="0" w:line="240" w:lineRule="auto"/>
        <w:ind w:left="360"/>
        <w:jc w:val="center"/>
      </w:pPr>
    </w:p>
    <w:p w14:paraId="4567828D" w14:textId="77777777" w:rsidR="00390525" w:rsidRPr="004505B9" w:rsidRDefault="00390525" w:rsidP="004505B9">
      <w:pPr>
        <w:spacing w:after="0" w:line="240" w:lineRule="auto"/>
        <w:ind w:left="360"/>
        <w:jc w:val="center"/>
      </w:pPr>
    </w:p>
    <w:p w14:paraId="2F083B22" w14:textId="77777777" w:rsidR="00390525" w:rsidRPr="004505B9" w:rsidRDefault="00390525" w:rsidP="004505B9">
      <w:pPr>
        <w:spacing w:after="0" w:line="240" w:lineRule="auto"/>
        <w:ind w:left="360"/>
        <w:jc w:val="center"/>
      </w:pPr>
    </w:p>
    <w:p w14:paraId="69D14E02" w14:textId="77777777" w:rsidR="00C02375" w:rsidRPr="004505B9" w:rsidRDefault="00C02375" w:rsidP="004505B9">
      <w:pPr>
        <w:spacing w:after="0" w:line="240" w:lineRule="auto"/>
        <w:ind w:left="360"/>
        <w:jc w:val="center"/>
      </w:pPr>
    </w:p>
    <w:p w14:paraId="1DAA8795" w14:textId="77777777" w:rsidR="00EA7567" w:rsidRPr="004505B9" w:rsidRDefault="00EA7567" w:rsidP="004505B9">
      <w:pPr>
        <w:spacing w:after="0" w:line="240" w:lineRule="auto"/>
        <w:ind w:left="360"/>
        <w:jc w:val="center"/>
      </w:pPr>
    </w:p>
    <w:p w14:paraId="32202556" w14:textId="77777777" w:rsidR="00EA7567" w:rsidRPr="004505B9" w:rsidRDefault="00EA7567" w:rsidP="004505B9">
      <w:pPr>
        <w:spacing w:after="0" w:line="240" w:lineRule="auto"/>
        <w:ind w:left="360"/>
        <w:jc w:val="center"/>
      </w:pPr>
    </w:p>
    <w:p w14:paraId="164535A7" w14:textId="77777777" w:rsidR="00EA7567" w:rsidRPr="004505B9" w:rsidRDefault="00EA7567" w:rsidP="004505B9">
      <w:pPr>
        <w:spacing w:after="0" w:line="240" w:lineRule="auto"/>
        <w:ind w:left="360"/>
        <w:jc w:val="center"/>
      </w:pPr>
    </w:p>
    <w:p w14:paraId="7828003C" w14:textId="77777777" w:rsidR="00EA7567" w:rsidRPr="004505B9" w:rsidRDefault="00EA7567" w:rsidP="004505B9">
      <w:pPr>
        <w:spacing w:after="0" w:line="240" w:lineRule="auto"/>
        <w:ind w:left="360"/>
        <w:jc w:val="center"/>
      </w:pPr>
    </w:p>
    <w:p w14:paraId="319E0352" w14:textId="77777777" w:rsidR="00EA7567" w:rsidRPr="004505B9" w:rsidRDefault="00EA7567" w:rsidP="004505B9">
      <w:pPr>
        <w:spacing w:after="0" w:line="240" w:lineRule="auto"/>
        <w:ind w:left="360"/>
        <w:jc w:val="center"/>
      </w:pPr>
    </w:p>
    <w:p w14:paraId="15F22EA4" w14:textId="77777777" w:rsidR="00EA7567" w:rsidRPr="004505B9" w:rsidRDefault="00EA7567" w:rsidP="004505B9">
      <w:pPr>
        <w:spacing w:after="0" w:line="240" w:lineRule="auto"/>
        <w:ind w:left="360"/>
        <w:jc w:val="center"/>
      </w:pPr>
    </w:p>
    <w:p w14:paraId="06F418DB" w14:textId="77777777" w:rsidR="00EA7567" w:rsidRPr="004505B9" w:rsidRDefault="00EA7567" w:rsidP="004505B9">
      <w:pPr>
        <w:spacing w:after="0" w:line="240" w:lineRule="auto"/>
        <w:ind w:left="360"/>
        <w:jc w:val="center"/>
      </w:pPr>
    </w:p>
    <w:p w14:paraId="5D6A43C7" w14:textId="77777777" w:rsidR="00EA7567" w:rsidRPr="004505B9" w:rsidRDefault="00EA7567" w:rsidP="004505B9">
      <w:pPr>
        <w:spacing w:after="0" w:line="240" w:lineRule="auto"/>
        <w:ind w:left="360"/>
        <w:jc w:val="center"/>
      </w:pPr>
    </w:p>
    <w:p w14:paraId="18C6581A" w14:textId="77777777" w:rsidR="00EA7567" w:rsidRPr="004505B9" w:rsidRDefault="00EA7567" w:rsidP="004505B9">
      <w:pPr>
        <w:spacing w:after="0" w:line="240" w:lineRule="auto"/>
        <w:ind w:left="360"/>
        <w:jc w:val="center"/>
      </w:pPr>
      <w:bookmarkStart w:id="1" w:name="_GoBack"/>
      <w:bookmarkEnd w:id="1"/>
    </w:p>
    <w:p w14:paraId="0C2EA707" w14:textId="77777777" w:rsidR="00EA7567" w:rsidRPr="004505B9" w:rsidRDefault="00EA7567" w:rsidP="004505B9">
      <w:pPr>
        <w:spacing w:after="0" w:line="240" w:lineRule="auto"/>
        <w:ind w:left="360"/>
        <w:jc w:val="center"/>
      </w:pPr>
    </w:p>
    <w:p w14:paraId="01CEE459" w14:textId="77777777" w:rsidR="00390525" w:rsidRPr="004505B9" w:rsidRDefault="00C610DD" w:rsidP="004505B9">
      <w:pPr>
        <w:spacing w:after="0" w:line="240" w:lineRule="auto"/>
        <w:jc w:val="center"/>
      </w:pPr>
      <w:r w:rsidRPr="004505B9">
        <w:t>Зима, 2021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585D8A" w:rsidRPr="004505B9" w14:paraId="32FF214B" w14:textId="77777777" w:rsidTr="002F2034">
        <w:tc>
          <w:tcPr>
            <w:tcW w:w="4785" w:type="dxa"/>
          </w:tcPr>
          <w:p w14:paraId="14189E45" w14:textId="77777777" w:rsidR="00585D8A" w:rsidRPr="004505B9" w:rsidRDefault="00585D8A" w:rsidP="004505B9">
            <w:pPr>
              <w:pStyle w:val="a5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786" w:type="dxa"/>
          </w:tcPr>
          <w:p w14:paraId="0F7C6A1A" w14:textId="77777777" w:rsidR="00585D8A" w:rsidRPr="004505B9" w:rsidRDefault="00585D8A" w:rsidP="004505B9">
            <w:pPr>
              <w:pStyle w:val="a5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00ACF66B" w14:textId="43B9A5DC" w:rsidR="000B01B9" w:rsidRPr="004505B9" w:rsidRDefault="000B01B9" w:rsidP="004505B9">
      <w:pPr>
        <w:spacing w:after="0" w:line="240" w:lineRule="auto"/>
        <w:jc w:val="both"/>
        <w:rPr>
          <w:szCs w:val="28"/>
        </w:rPr>
      </w:pPr>
      <w:r w:rsidRPr="004505B9">
        <w:rPr>
          <w:szCs w:val="28"/>
        </w:rPr>
        <w:t xml:space="preserve">Комплект </w:t>
      </w:r>
      <w:proofErr w:type="spellStart"/>
      <w:r w:rsidRPr="004505B9">
        <w:rPr>
          <w:szCs w:val="28"/>
        </w:rPr>
        <w:t>контрольно</w:t>
      </w:r>
      <w:proofErr w:type="spellEnd"/>
      <w:r w:rsidRPr="004505B9">
        <w:rPr>
          <w:szCs w:val="28"/>
        </w:rPr>
        <w:t xml:space="preserve"> - оценочных сре</w:t>
      </w:r>
      <w:proofErr w:type="gramStart"/>
      <w:r w:rsidRPr="004505B9">
        <w:rPr>
          <w:szCs w:val="28"/>
        </w:rPr>
        <w:t>дств   пр</w:t>
      </w:r>
      <w:proofErr w:type="gramEnd"/>
      <w:r w:rsidRPr="004505B9">
        <w:rPr>
          <w:szCs w:val="28"/>
        </w:rPr>
        <w:t xml:space="preserve">едназначен для контроля знаний, умений освоенных компетенций по </w:t>
      </w:r>
      <w:r w:rsidR="00436F4E" w:rsidRPr="004505B9">
        <w:rPr>
          <w:szCs w:val="28"/>
        </w:rPr>
        <w:t xml:space="preserve">специальности 43.02.13 Технология парикмахерского искусства для </w:t>
      </w:r>
      <w:r w:rsidRPr="004505B9">
        <w:rPr>
          <w:rFonts w:eastAsia="Calibri"/>
          <w:szCs w:val="28"/>
        </w:rPr>
        <w:t xml:space="preserve"> </w:t>
      </w:r>
      <w:r w:rsidRPr="004505B9">
        <w:rPr>
          <w:szCs w:val="28"/>
        </w:rPr>
        <w:t>подготовки специалистов среднего звена</w:t>
      </w:r>
      <w:r w:rsidR="005F678F">
        <w:rPr>
          <w:szCs w:val="28"/>
        </w:rPr>
        <w:t>.</w:t>
      </w:r>
    </w:p>
    <w:p w14:paraId="067614E2" w14:textId="77777777" w:rsidR="000B01B9" w:rsidRPr="004505B9" w:rsidRDefault="000B01B9" w:rsidP="004505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szCs w:val="28"/>
        </w:rPr>
      </w:pPr>
    </w:p>
    <w:p w14:paraId="7B0BC371" w14:textId="77777777" w:rsidR="000B01B9" w:rsidRPr="004505B9" w:rsidRDefault="000B01B9" w:rsidP="004505B9">
      <w:pPr>
        <w:suppressLineNumbers/>
        <w:spacing w:after="0" w:line="240" w:lineRule="auto"/>
        <w:jc w:val="both"/>
        <w:rPr>
          <w:bCs/>
          <w:iCs/>
        </w:rPr>
      </w:pPr>
    </w:p>
    <w:p w14:paraId="0D55CB3C" w14:textId="77777777" w:rsidR="00390525" w:rsidRPr="004505B9" w:rsidRDefault="00390525" w:rsidP="004505B9">
      <w:pPr>
        <w:spacing w:after="0" w:line="240" w:lineRule="auto"/>
        <w:jc w:val="both"/>
        <w:rPr>
          <w:bCs/>
        </w:rPr>
      </w:pPr>
    </w:p>
    <w:p w14:paraId="2F6276B8" w14:textId="77777777" w:rsidR="00C610DD" w:rsidRPr="004505B9" w:rsidRDefault="00C610DD" w:rsidP="004505B9">
      <w:pPr>
        <w:spacing w:after="0" w:line="240" w:lineRule="auto"/>
        <w:jc w:val="both"/>
        <w:rPr>
          <w:szCs w:val="28"/>
        </w:rPr>
      </w:pPr>
      <w:r w:rsidRPr="004505B9">
        <w:rPr>
          <w:szCs w:val="28"/>
        </w:rPr>
        <w:t>Разработчик: Федорова Татьяна Артемовна, преподаватель ГБПОУ ИО ЗЖДТ.</w:t>
      </w:r>
    </w:p>
    <w:p w14:paraId="6F7133FA" w14:textId="77777777" w:rsidR="00390525" w:rsidRPr="004505B9" w:rsidRDefault="00390525" w:rsidP="004505B9">
      <w:pPr>
        <w:tabs>
          <w:tab w:val="left" w:pos="6225"/>
        </w:tabs>
        <w:spacing w:after="0" w:line="240" w:lineRule="auto"/>
        <w:jc w:val="both"/>
        <w:rPr>
          <w:bCs/>
          <w:szCs w:val="28"/>
        </w:rPr>
      </w:pPr>
    </w:p>
    <w:p w14:paraId="64E3F46E" w14:textId="77777777" w:rsidR="00390525" w:rsidRPr="004505B9" w:rsidRDefault="00390525" w:rsidP="004505B9">
      <w:pPr>
        <w:tabs>
          <w:tab w:val="left" w:pos="6225"/>
        </w:tabs>
        <w:spacing w:after="0" w:line="240" w:lineRule="auto"/>
        <w:jc w:val="both"/>
        <w:rPr>
          <w:bCs/>
          <w:szCs w:val="28"/>
        </w:rPr>
      </w:pPr>
    </w:p>
    <w:p w14:paraId="18250E7C" w14:textId="77777777" w:rsidR="00390525" w:rsidRPr="004505B9" w:rsidRDefault="00390525" w:rsidP="004505B9">
      <w:pPr>
        <w:tabs>
          <w:tab w:val="left" w:pos="6225"/>
        </w:tabs>
        <w:spacing w:after="0" w:line="240" w:lineRule="auto"/>
        <w:jc w:val="both"/>
        <w:rPr>
          <w:szCs w:val="28"/>
        </w:rPr>
      </w:pPr>
    </w:p>
    <w:p w14:paraId="60A95B73" w14:textId="77777777" w:rsidR="00390525" w:rsidRPr="004505B9" w:rsidRDefault="00390525" w:rsidP="004505B9">
      <w:pPr>
        <w:spacing w:after="0" w:line="240" w:lineRule="auto"/>
        <w:jc w:val="both"/>
        <w:rPr>
          <w:szCs w:val="28"/>
        </w:rPr>
      </w:pPr>
    </w:p>
    <w:p w14:paraId="5C2631A7" w14:textId="77777777" w:rsidR="00585D8A" w:rsidRPr="004505B9" w:rsidRDefault="00585D8A" w:rsidP="004505B9">
      <w:pPr>
        <w:spacing w:after="0" w:line="240" w:lineRule="auto"/>
        <w:jc w:val="both"/>
        <w:rPr>
          <w:szCs w:val="28"/>
        </w:rPr>
      </w:pPr>
    </w:p>
    <w:p w14:paraId="404BBC91" w14:textId="77777777" w:rsidR="00585D8A" w:rsidRDefault="00585D8A" w:rsidP="005F678F">
      <w:pPr>
        <w:spacing w:after="0" w:line="240" w:lineRule="auto"/>
        <w:jc w:val="both"/>
        <w:rPr>
          <w:szCs w:val="28"/>
        </w:rPr>
      </w:pPr>
    </w:p>
    <w:p w14:paraId="25959FBC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781DA77D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24AF6F75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79539785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16E8B61D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789F467B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115FD59F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2492EED5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33E13274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61595425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3AFDFEA3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3D1E7BF9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5586C13E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2DB053CC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608B7EA4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628648FF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54AB3C4C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48350B65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36030F16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2E66A053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3221681F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46A42A2E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22F2F40A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5D88E87E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684C00D7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46C9147E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2B23FE31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1EDB5E2B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60B84C38" w14:textId="77777777" w:rsidR="005F678F" w:rsidRDefault="005F678F" w:rsidP="005F678F">
      <w:pPr>
        <w:spacing w:after="0" w:line="240" w:lineRule="auto"/>
        <w:jc w:val="both"/>
        <w:rPr>
          <w:szCs w:val="28"/>
        </w:rPr>
      </w:pPr>
    </w:p>
    <w:p w14:paraId="1950EDD1" w14:textId="77777777" w:rsidR="005F678F" w:rsidRPr="004505B9" w:rsidRDefault="005F678F" w:rsidP="005F678F">
      <w:pPr>
        <w:spacing w:after="0" w:line="240" w:lineRule="auto"/>
        <w:jc w:val="both"/>
        <w:rPr>
          <w:szCs w:val="28"/>
        </w:rPr>
      </w:pPr>
    </w:p>
    <w:p w14:paraId="348DEBE8" w14:textId="77777777" w:rsidR="00C02375" w:rsidRPr="004505B9" w:rsidRDefault="00C02375" w:rsidP="005F678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eastAsia="Times New Roman"/>
        </w:rPr>
      </w:pPr>
      <w:r w:rsidRPr="004505B9">
        <w:rPr>
          <w:rFonts w:eastAsia="Times New Roman"/>
        </w:rPr>
        <w:t>СОГЛАСОВАНО</w:t>
      </w:r>
    </w:p>
    <w:p w14:paraId="439FE5F8" w14:textId="77777777" w:rsidR="00C02375" w:rsidRPr="004505B9" w:rsidRDefault="00C02375" w:rsidP="005F678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eastAsia="Times New Roman"/>
        </w:rPr>
      </w:pPr>
      <w:r w:rsidRPr="004505B9">
        <w:rPr>
          <w:rFonts w:eastAsia="Times New Roman"/>
        </w:rPr>
        <w:t xml:space="preserve">Руководитель МК преподавателей ПМ и ОПД и мастеров </w:t>
      </w:r>
      <w:proofErr w:type="gramStart"/>
      <w:r w:rsidRPr="004505B9">
        <w:rPr>
          <w:rFonts w:eastAsia="Times New Roman"/>
        </w:rPr>
        <w:t>п</w:t>
      </w:r>
      <w:proofErr w:type="gramEnd"/>
      <w:r w:rsidRPr="004505B9">
        <w:rPr>
          <w:rFonts w:eastAsia="Times New Roman"/>
        </w:rPr>
        <w:t>/о</w:t>
      </w:r>
    </w:p>
    <w:p w14:paraId="684627E5" w14:textId="77777777" w:rsidR="00C02375" w:rsidRPr="004505B9" w:rsidRDefault="00C02375" w:rsidP="005F678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eastAsia="Times New Roman"/>
        </w:rPr>
      </w:pPr>
      <w:r w:rsidRPr="004505B9">
        <w:rPr>
          <w:rFonts w:eastAsia="Times New Roman"/>
        </w:rPr>
        <w:t>_________________________________________(Красилова А.А.)</w:t>
      </w:r>
    </w:p>
    <w:p w14:paraId="66755CFF" w14:textId="77777777" w:rsidR="00C02375" w:rsidRPr="004505B9" w:rsidRDefault="00C02375" w:rsidP="005F678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eastAsia="Times New Roman"/>
        </w:rPr>
      </w:pPr>
      <w:r w:rsidRPr="004505B9">
        <w:rPr>
          <w:rFonts w:eastAsia="Times New Roman"/>
        </w:rPr>
        <w:t>Протокол №____от «____»___________20___г.</w:t>
      </w:r>
    </w:p>
    <w:p w14:paraId="3F7D968D" w14:textId="77777777" w:rsidR="00585D8A" w:rsidRPr="004505B9" w:rsidRDefault="00585D8A" w:rsidP="004505B9">
      <w:pPr>
        <w:spacing w:after="0" w:line="240" w:lineRule="auto"/>
        <w:ind w:left="360"/>
        <w:jc w:val="both"/>
        <w:rPr>
          <w:szCs w:val="28"/>
        </w:rPr>
      </w:pPr>
    </w:p>
    <w:p w14:paraId="500578FC" w14:textId="77777777" w:rsidR="00585D8A" w:rsidRPr="004505B9" w:rsidRDefault="00585D8A" w:rsidP="004505B9">
      <w:pPr>
        <w:spacing w:after="0" w:line="240" w:lineRule="auto"/>
        <w:ind w:left="360"/>
        <w:jc w:val="both"/>
        <w:rPr>
          <w:szCs w:val="28"/>
        </w:rPr>
      </w:pPr>
    </w:p>
    <w:p w14:paraId="7CFF4C9C" w14:textId="77777777" w:rsidR="00585D8A" w:rsidRPr="004505B9" w:rsidRDefault="00585D8A" w:rsidP="004505B9">
      <w:pPr>
        <w:spacing w:after="0" w:line="240" w:lineRule="auto"/>
        <w:ind w:left="360"/>
        <w:jc w:val="both"/>
        <w:rPr>
          <w:szCs w:val="28"/>
        </w:rPr>
      </w:pPr>
    </w:p>
    <w:p w14:paraId="692B008B" w14:textId="77777777" w:rsidR="00390525" w:rsidRPr="004505B9" w:rsidRDefault="00390525" w:rsidP="004505B9">
      <w:pPr>
        <w:spacing w:after="0" w:line="240" w:lineRule="auto"/>
        <w:ind w:left="360"/>
        <w:jc w:val="both"/>
        <w:rPr>
          <w:szCs w:val="28"/>
        </w:rPr>
      </w:pPr>
    </w:p>
    <w:p w14:paraId="18F41AA8" w14:textId="77777777" w:rsidR="00C02375" w:rsidRPr="004505B9" w:rsidRDefault="00C02375" w:rsidP="004505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rPr>
          <w:rFonts w:eastAsia="Times New Roman"/>
          <w:lang w:eastAsia="ru-RU"/>
        </w:rPr>
      </w:pPr>
      <w:r w:rsidRPr="004505B9">
        <w:rPr>
          <w:rFonts w:eastAsia="Times New Roman"/>
          <w:lang w:eastAsia="ru-RU"/>
        </w:rPr>
        <w:lastRenderedPageBreak/>
        <w:t>СОДЕРЖАНИЕ</w:t>
      </w:r>
    </w:p>
    <w:p w14:paraId="67AF5ECB" w14:textId="77777777" w:rsidR="00C02375" w:rsidRPr="004505B9" w:rsidRDefault="00C02375" w:rsidP="004505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rPr>
          <w:rFonts w:eastAsia="Times New Roman"/>
          <w:lang w:eastAsia="ru-RU"/>
        </w:rPr>
      </w:pPr>
    </w:p>
    <w:p w14:paraId="4DD481B0" w14:textId="77777777" w:rsidR="00C02375" w:rsidRPr="004505B9" w:rsidRDefault="00C02375" w:rsidP="004505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rPr>
          <w:rFonts w:eastAsia="Times New Roman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363"/>
        <w:gridCol w:w="632"/>
      </w:tblGrid>
      <w:tr w:rsidR="00C02375" w:rsidRPr="004505B9" w14:paraId="1321AC04" w14:textId="77777777" w:rsidTr="00994A3A">
        <w:tc>
          <w:tcPr>
            <w:tcW w:w="576" w:type="dxa"/>
          </w:tcPr>
          <w:p w14:paraId="6C802503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13" w:type="dxa"/>
          </w:tcPr>
          <w:p w14:paraId="0B18C965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Паспорт комплекта контрольно-оценочных средств</w:t>
            </w:r>
          </w:p>
        </w:tc>
        <w:tc>
          <w:tcPr>
            <w:tcW w:w="674" w:type="dxa"/>
          </w:tcPr>
          <w:p w14:paraId="50F2F158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C02375" w:rsidRPr="004505B9" w14:paraId="3F9BCC1F" w14:textId="77777777" w:rsidTr="00994A3A">
        <w:tc>
          <w:tcPr>
            <w:tcW w:w="576" w:type="dxa"/>
          </w:tcPr>
          <w:p w14:paraId="0DD0D046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9313" w:type="dxa"/>
          </w:tcPr>
          <w:p w14:paraId="1ED2D776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Область применения комплекта контрольно-оценочных средств</w:t>
            </w:r>
          </w:p>
        </w:tc>
        <w:tc>
          <w:tcPr>
            <w:tcW w:w="674" w:type="dxa"/>
          </w:tcPr>
          <w:p w14:paraId="19A08F07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C02375" w:rsidRPr="004505B9" w14:paraId="3B124D65" w14:textId="77777777" w:rsidTr="00994A3A">
        <w:tc>
          <w:tcPr>
            <w:tcW w:w="576" w:type="dxa"/>
          </w:tcPr>
          <w:p w14:paraId="56F28D2A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9313" w:type="dxa"/>
          </w:tcPr>
          <w:p w14:paraId="321E5E2C" w14:textId="77777777" w:rsidR="00C02375" w:rsidRPr="004505B9" w:rsidRDefault="00C02375" w:rsidP="004505B9">
            <w:pPr>
              <w:snapToGri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Комплект контрольно-оценочных средств позволяет оценивать - освоение элементов общих компетенций (</w:t>
            </w:r>
            <w:proofErr w:type="gramStart"/>
            <w:r w:rsidRPr="004505B9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505B9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674" w:type="dxa"/>
          </w:tcPr>
          <w:p w14:paraId="520F96A0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C02375" w:rsidRPr="004505B9" w14:paraId="075048EC" w14:textId="77777777" w:rsidTr="00994A3A">
        <w:tc>
          <w:tcPr>
            <w:tcW w:w="576" w:type="dxa"/>
          </w:tcPr>
          <w:p w14:paraId="482FEA4A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13" w:type="dxa"/>
          </w:tcPr>
          <w:p w14:paraId="713C0779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Распределение оценивания результатов </w:t>
            </w:r>
            <w:proofErr w:type="gramStart"/>
            <w:r w:rsidRPr="004505B9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обучения по видам</w:t>
            </w:r>
            <w:proofErr w:type="gramEnd"/>
            <w:r w:rsidRPr="004505B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контроля</w:t>
            </w:r>
          </w:p>
        </w:tc>
        <w:tc>
          <w:tcPr>
            <w:tcW w:w="674" w:type="dxa"/>
          </w:tcPr>
          <w:p w14:paraId="26F7B10F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C02375" w:rsidRPr="004505B9" w14:paraId="2A15CE78" w14:textId="77777777" w:rsidTr="00994A3A">
        <w:tc>
          <w:tcPr>
            <w:tcW w:w="576" w:type="dxa"/>
          </w:tcPr>
          <w:p w14:paraId="2E0A2940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13" w:type="dxa"/>
          </w:tcPr>
          <w:p w14:paraId="56DD59D6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bCs/>
                <w:sz w:val="24"/>
                <w:szCs w:val="24"/>
              </w:rPr>
              <w:t>Система контроля  и оценки программы учебной дисциплины</w:t>
            </w:r>
          </w:p>
        </w:tc>
        <w:tc>
          <w:tcPr>
            <w:tcW w:w="674" w:type="dxa"/>
          </w:tcPr>
          <w:p w14:paraId="04CC3B91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C02375" w:rsidRPr="004505B9" w14:paraId="1563A838" w14:textId="77777777" w:rsidTr="00994A3A">
        <w:tc>
          <w:tcPr>
            <w:tcW w:w="576" w:type="dxa"/>
          </w:tcPr>
          <w:p w14:paraId="219E8C31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13" w:type="dxa"/>
          </w:tcPr>
          <w:p w14:paraId="5A74E8EC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674" w:type="dxa"/>
          </w:tcPr>
          <w:p w14:paraId="52189D9E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C02375" w:rsidRPr="004505B9" w14:paraId="4CD2D194" w14:textId="77777777" w:rsidTr="00994A3A">
        <w:tc>
          <w:tcPr>
            <w:tcW w:w="576" w:type="dxa"/>
          </w:tcPr>
          <w:p w14:paraId="2B391C73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13" w:type="dxa"/>
          </w:tcPr>
          <w:p w14:paraId="490532C8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Используемая литература, </w:t>
            </w:r>
            <w:proofErr w:type="spellStart"/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интернет-ресурсы</w:t>
            </w:r>
            <w:proofErr w:type="spellEnd"/>
          </w:p>
        </w:tc>
        <w:tc>
          <w:tcPr>
            <w:tcW w:w="674" w:type="dxa"/>
          </w:tcPr>
          <w:p w14:paraId="6779F5AD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C02375" w:rsidRPr="004505B9" w14:paraId="5FB03217" w14:textId="77777777" w:rsidTr="00994A3A">
        <w:tc>
          <w:tcPr>
            <w:tcW w:w="576" w:type="dxa"/>
          </w:tcPr>
          <w:p w14:paraId="4EBEEB8A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13" w:type="dxa"/>
          </w:tcPr>
          <w:p w14:paraId="0D5EDFA2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Комплект контрольно-оценочных средств</w:t>
            </w:r>
          </w:p>
        </w:tc>
        <w:tc>
          <w:tcPr>
            <w:tcW w:w="674" w:type="dxa"/>
          </w:tcPr>
          <w:p w14:paraId="0BB5FCCE" w14:textId="77777777" w:rsidR="00C02375" w:rsidRPr="004505B9" w:rsidRDefault="00C02375" w:rsidP="004505B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05B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</w:tbl>
    <w:p w14:paraId="057E9299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63CA9CD2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6EEF08B1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632D576C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5D7FC471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09A006B6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5B2E178F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124A9F92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53D8569D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2D7FB62E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177CC0D4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27FE4EBF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621FC509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77D6C754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05A9D249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5EF4FC3B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777D48BC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1C5C4451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1AB5A02F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44CEECDC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5161A031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294B63B3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4C3C9315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4AE36A4A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117174AC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4895B184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31C7F649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5F40267C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3B114654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20C3D1D8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13561055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67BD3D95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61F05984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5CA6F55E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0C1FFDE1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425B5557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44E5B1B6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3ADF7B6B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2A8E8BB8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3992CF23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szCs w:val="22"/>
          <w:lang w:eastAsia="ru-RU"/>
        </w:rPr>
      </w:pPr>
    </w:p>
    <w:p w14:paraId="21199B5A" w14:textId="77777777" w:rsidR="00C02375" w:rsidRPr="004505B9" w:rsidRDefault="00C02375" w:rsidP="005F678F">
      <w:pPr>
        <w:keepNext/>
        <w:keepLines/>
        <w:spacing w:after="0" w:line="240" w:lineRule="auto"/>
        <w:jc w:val="center"/>
        <w:rPr>
          <w:rFonts w:eastAsia="Times New Roman"/>
          <w:b/>
          <w:lang w:eastAsia="ru-RU"/>
        </w:rPr>
      </w:pPr>
      <w:r w:rsidRPr="004505B9">
        <w:rPr>
          <w:rFonts w:eastAsia="Times New Roman"/>
          <w:b/>
          <w:lang w:eastAsia="ru-RU"/>
        </w:rPr>
        <w:lastRenderedPageBreak/>
        <w:t>1.Паспорт комплекта контрольно-оценочных средств</w:t>
      </w:r>
    </w:p>
    <w:p w14:paraId="6E698AA2" w14:textId="77777777" w:rsidR="00C02375" w:rsidRPr="004505B9" w:rsidRDefault="00C02375" w:rsidP="004505B9">
      <w:pPr>
        <w:spacing w:after="0" w:line="240" w:lineRule="auto"/>
        <w:jc w:val="both"/>
        <w:rPr>
          <w:rFonts w:eastAsia="Times New Roman"/>
          <w:lang w:eastAsia="ru-RU"/>
        </w:rPr>
      </w:pPr>
      <w:r w:rsidRPr="004505B9">
        <w:rPr>
          <w:rFonts w:eastAsia="Times New Roman"/>
          <w:lang w:eastAsia="ru-RU"/>
        </w:rPr>
        <w:t>1.1. Область применения комплекта контрольно-оценочных средств</w:t>
      </w:r>
    </w:p>
    <w:p w14:paraId="61F858DE" w14:textId="77777777" w:rsidR="00C02375" w:rsidRPr="004505B9" w:rsidRDefault="00C02375" w:rsidP="005F678F">
      <w:pPr>
        <w:spacing w:after="0" w:line="240" w:lineRule="auto"/>
        <w:jc w:val="both"/>
        <w:rPr>
          <w:rFonts w:eastAsia="Times New Roman"/>
          <w:color w:val="00B050"/>
          <w:lang w:eastAsia="ru-RU"/>
        </w:rPr>
      </w:pPr>
      <w:r w:rsidRPr="004505B9">
        <w:rPr>
          <w:rFonts w:eastAsia="Times New Roman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ОП.13. ОСНОВЫ ФИНАНСОВОЙ ГРАММОТНОСТИ </w:t>
      </w:r>
    </w:p>
    <w:p w14:paraId="0F762BC5" w14:textId="77777777" w:rsidR="00C02375" w:rsidRPr="004505B9" w:rsidRDefault="00C02375" w:rsidP="005F678F">
      <w:pPr>
        <w:keepNext/>
        <w:keepLines/>
        <w:suppressLineNumbers/>
        <w:suppressAutoHyphens/>
        <w:spacing w:after="0" w:line="240" w:lineRule="auto"/>
        <w:jc w:val="both"/>
        <w:rPr>
          <w:rFonts w:eastAsia="Times New Roman"/>
          <w:color w:val="00B050"/>
          <w:lang w:eastAsia="ru-RU"/>
        </w:rPr>
      </w:pPr>
      <w:r w:rsidRPr="004505B9">
        <w:rPr>
          <w:rFonts w:eastAsia="Times New Roman"/>
          <w:lang w:eastAsia="ru-RU"/>
        </w:rPr>
        <w:t>КОС включают контрольные материалы для проведения текущего контроля и промежуточной аттестации в форме дифференцированного зачета</w:t>
      </w:r>
      <w:r w:rsidRPr="004505B9">
        <w:rPr>
          <w:rFonts w:eastAsia="Times New Roman"/>
          <w:color w:val="FF0000"/>
          <w:lang w:eastAsia="ru-RU"/>
        </w:rPr>
        <w:t xml:space="preserve">. </w:t>
      </w:r>
    </w:p>
    <w:p w14:paraId="4379E65B" w14:textId="77777777" w:rsidR="00C02375" w:rsidRPr="004505B9" w:rsidRDefault="00C02375" w:rsidP="005F678F">
      <w:pPr>
        <w:keepNext/>
        <w:keepLines/>
        <w:suppressLineNumbers/>
        <w:suppressAutoHyphens/>
        <w:spacing w:after="0" w:line="240" w:lineRule="auto"/>
        <w:jc w:val="both"/>
        <w:rPr>
          <w:rFonts w:eastAsia="Times New Roman"/>
          <w:lang w:eastAsia="ru-RU"/>
        </w:rPr>
      </w:pPr>
      <w:r w:rsidRPr="004505B9">
        <w:rPr>
          <w:rFonts w:eastAsia="Times New Roman"/>
          <w:lang w:eastAsia="ru-RU"/>
        </w:rPr>
        <w:t xml:space="preserve">КОС </w:t>
      </w:r>
      <w:proofErr w:type="gramStart"/>
      <w:r w:rsidRPr="004505B9">
        <w:rPr>
          <w:rFonts w:eastAsia="Times New Roman"/>
          <w:lang w:eastAsia="ru-RU"/>
        </w:rPr>
        <w:t>разработаны</w:t>
      </w:r>
      <w:proofErr w:type="gramEnd"/>
      <w:r w:rsidRPr="004505B9">
        <w:rPr>
          <w:rFonts w:eastAsia="Times New Roman"/>
          <w:lang w:eastAsia="ru-RU"/>
        </w:rPr>
        <w:t xml:space="preserve"> на основании положений:</w:t>
      </w:r>
    </w:p>
    <w:p w14:paraId="3686F6F8" w14:textId="77777777" w:rsidR="00C02375" w:rsidRPr="004505B9" w:rsidRDefault="00C02375" w:rsidP="005F678F">
      <w:pPr>
        <w:keepNext/>
        <w:keepLines/>
        <w:widowControl w:val="0"/>
        <w:autoSpaceDE w:val="0"/>
        <w:spacing w:after="0" w:line="240" w:lineRule="auto"/>
        <w:jc w:val="both"/>
        <w:rPr>
          <w:rFonts w:eastAsia="Times New Roman"/>
          <w:lang w:eastAsia="ru-RU"/>
        </w:rPr>
      </w:pPr>
      <w:r w:rsidRPr="004505B9">
        <w:rPr>
          <w:rFonts w:eastAsia="Times New Roman"/>
          <w:lang w:eastAsia="ru-RU"/>
        </w:rPr>
        <w:t xml:space="preserve">-основной образовательной программы по направлению подготовки специалистов среднего звена 43.02.13 Технология </w:t>
      </w:r>
      <w:proofErr w:type="spellStart"/>
      <w:r w:rsidRPr="004505B9">
        <w:rPr>
          <w:rFonts w:eastAsia="Times New Roman"/>
          <w:lang w:eastAsia="ru-RU"/>
        </w:rPr>
        <w:t>парихмахерского</w:t>
      </w:r>
      <w:proofErr w:type="spellEnd"/>
      <w:r w:rsidRPr="004505B9">
        <w:rPr>
          <w:rFonts w:eastAsia="Times New Roman"/>
          <w:lang w:eastAsia="ru-RU"/>
        </w:rPr>
        <w:t xml:space="preserve"> искусства.</w:t>
      </w:r>
    </w:p>
    <w:p w14:paraId="72BD4DA0" w14:textId="77777777" w:rsidR="00C02375" w:rsidRPr="004505B9" w:rsidRDefault="00C02375" w:rsidP="005F678F">
      <w:pPr>
        <w:spacing w:after="0" w:line="240" w:lineRule="auto"/>
        <w:jc w:val="both"/>
        <w:rPr>
          <w:rFonts w:eastAsia="Times New Roman"/>
          <w:lang w:eastAsia="ru-RU"/>
        </w:rPr>
      </w:pPr>
      <w:r w:rsidRPr="004505B9">
        <w:rPr>
          <w:rFonts w:eastAsia="Times New Roman"/>
          <w:lang w:eastAsia="ru-RU"/>
        </w:rPr>
        <w:t>- программы учебной дисциплины</w:t>
      </w:r>
      <w:r w:rsidRPr="004505B9">
        <w:rPr>
          <w:rFonts w:eastAsia="Times New Roman"/>
          <w:color w:val="00B050"/>
          <w:lang w:eastAsia="ru-RU"/>
        </w:rPr>
        <w:t xml:space="preserve">  </w:t>
      </w:r>
      <w:r w:rsidRPr="004505B9">
        <w:rPr>
          <w:rFonts w:eastAsia="Times New Roman"/>
          <w:lang w:eastAsia="ru-RU"/>
        </w:rPr>
        <w:t>ОП.13. ОСНОВЫ ФИНАНСОВОЙ ГРАММОТНОСТИ</w:t>
      </w:r>
    </w:p>
    <w:p w14:paraId="6357E28B" w14:textId="77777777" w:rsidR="00C02375" w:rsidRDefault="00C02375" w:rsidP="005F678F">
      <w:pPr>
        <w:spacing w:after="0" w:line="240" w:lineRule="auto"/>
        <w:ind w:right="20"/>
        <w:jc w:val="both"/>
        <w:rPr>
          <w:rFonts w:eastAsia="Times New Roman"/>
          <w:bCs/>
          <w:lang w:eastAsia="ru-RU"/>
        </w:rPr>
      </w:pPr>
      <w:r w:rsidRPr="004505B9">
        <w:rPr>
          <w:rFonts w:eastAsia="Times New Roman"/>
          <w:bCs/>
          <w:lang w:eastAsia="ru-RU"/>
        </w:rPr>
        <w:t>Цели и задачи дисциплины – требования к результатам освоения дисциплины.</w:t>
      </w:r>
    </w:p>
    <w:p w14:paraId="50C02CDD" w14:textId="77777777" w:rsidR="005F678F" w:rsidRPr="004505B9" w:rsidRDefault="005F678F" w:rsidP="005F678F">
      <w:pPr>
        <w:spacing w:after="0" w:line="240" w:lineRule="auto"/>
        <w:ind w:right="20"/>
        <w:jc w:val="both"/>
        <w:rPr>
          <w:rFonts w:eastAsia="Times New Roman"/>
          <w:lang w:eastAsia="ru-RU"/>
        </w:rPr>
      </w:pPr>
    </w:p>
    <w:p w14:paraId="3D9ACC3B" w14:textId="77777777" w:rsidR="00C02375" w:rsidRPr="004505B9" w:rsidRDefault="00C02375" w:rsidP="005F678F">
      <w:pPr>
        <w:numPr>
          <w:ilvl w:val="0"/>
          <w:numId w:val="9"/>
        </w:numPr>
        <w:tabs>
          <w:tab w:val="left" w:pos="340"/>
        </w:tabs>
        <w:spacing w:after="0" w:line="240" w:lineRule="auto"/>
        <w:jc w:val="both"/>
        <w:rPr>
          <w:rFonts w:eastAsia="Times New Roman"/>
          <w:lang w:eastAsia="ru-RU"/>
        </w:rPr>
      </w:pPr>
      <w:proofErr w:type="gramStart"/>
      <w:r w:rsidRPr="004505B9">
        <w:rPr>
          <w:rFonts w:eastAsia="Times New Roman"/>
          <w:lang w:eastAsia="ru-RU"/>
        </w:rPr>
        <w:t>результате</w:t>
      </w:r>
      <w:proofErr w:type="gramEnd"/>
      <w:r w:rsidRPr="004505B9">
        <w:rPr>
          <w:rFonts w:eastAsia="Times New Roman"/>
          <w:lang w:eastAsia="ru-RU"/>
        </w:rPr>
        <w:t xml:space="preserve"> освоения дисциплины студент должен </w:t>
      </w:r>
      <w:r w:rsidRPr="004505B9">
        <w:rPr>
          <w:rFonts w:eastAsia="Times New Roman"/>
          <w:bCs/>
          <w:lang w:eastAsia="ru-RU"/>
        </w:rPr>
        <w:t>уметь:</w:t>
      </w:r>
    </w:p>
    <w:p w14:paraId="06BAD8B7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 w:right="2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анализировать состояние финансовых рынков, используя различные источники информации;</w:t>
      </w:r>
    </w:p>
    <w:p w14:paraId="49189FE6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применять теоретические знания по финансовой грамотности для практической деятельности и повседневной жизни;</w:t>
      </w:r>
    </w:p>
    <w:p w14:paraId="50BB15F7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 w:right="2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14:paraId="344695A6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 w:right="2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14:paraId="12E7D0E2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 w:right="2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анализировать и извлекать информацию, касающуюся личных финансов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14:paraId="62451DD4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оценивать влияние инфляции на доходность финансовых активов;</w:t>
      </w:r>
    </w:p>
    <w:p w14:paraId="109642E8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 w:right="2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14:paraId="6F917F8B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определять влияние факторов, влияющих на валютный курс;</w:t>
      </w:r>
    </w:p>
    <w:p w14:paraId="3BD6D95A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 w:right="2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применять полученные теоретические и практические знания для определения экономически рационального поведения;</w:t>
      </w:r>
    </w:p>
    <w:p w14:paraId="3C5D343A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применять полученные знания о хранении, обмене и переводе денег; использовать банковские карты, электронные деньги; пользоваться банкоматом, мобильным банкингом, онлайн-банкингом.</w:t>
      </w:r>
    </w:p>
    <w:p w14:paraId="5EA96970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ответственности;</w:t>
      </w:r>
    </w:p>
    <w:p w14:paraId="243EDBC2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 w:right="2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применять знания о депозите, управления рисками при депозите; о кредите, сравнение кредитных предложений, учет кредита в личном финансовом плане, уменьшении стоимости кредита.</w:t>
      </w:r>
    </w:p>
    <w:p w14:paraId="1A8174CD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 w:right="2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</w:r>
    </w:p>
    <w:p w14:paraId="736A8F59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оценивать и принимать ответственность за рациональные решения и их возможные</w:t>
      </w:r>
    </w:p>
    <w:p w14:paraId="5A0A2FFC" w14:textId="77777777" w:rsidR="00C02375" w:rsidRPr="005F678F" w:rsidRDefault="00C02375" w:rsidP="005F678F">
      <w:pPr>
        <w:pStyle w:val="a6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последствия для себя, своего окружения и общества в целом.</w:t>
      </w:r>
    </w:p>
    <w:p w14:paraId="53DFAAB1" w14:textId="77777777" w:rsidR="00C02375" w:rsidRPr="004505B9" w:rsidRDefault="00C02375" w:rsidP="005F678F">
      <w:pPr>
        <w:spacing w:after="0" w:line="240" w:lineRule="auto"/>
        <w:jc w:val="both"/>
        <w:rPr>
          <w:rFonts w:eastAsia="Times New Roman"/>
          <w:lang w:eastAsia="ru-RU"/>
        </w:rPr>
      </w:pPr>
      <w:r w:rsidRPr="004505B9">
        <w:rPr>
          <w:rFonts w:eastAsia="Times New Roman"/>
          <w:bCs/>
          <w:lang w:eastAsia="ru-RU"/>
        </w:rPr>
        <w:t>знать:</w:t>
      </w:r>
    </w:p>
    <w:p w14:paraId="46A42177" w14:textId="621C6638" w:rsidR="00EA7567" w:rsidRPr="005F678F" w:rsidRDefault="00C02375" w:rsidP="005F678F">
      <w:pPr>
        <w:pStyle w:val="a6"/>
        <w:numPr>
          <w:ilvl w:val="0"/>
          <w:numId w:val="14"/>
        </w:numPr>
        <w:spacing w:after="0" w:line="240" w:lineRule="auto"/>
        <w:ind w:left="426"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экономические явления и процессы общественной жизни</w:t>
      </w:r>
      <w:r w:rsidR="005F678F">
        <w:rPr>
          <w:rFonts w:eastAsia="Times New Roman"/>
          <w:sz w:val="24"/>
          <w:lang w:eastAsia="ru-RU"/>
        </w:rPr>
        <w:t xml:space="preserve"> </w:t>
      </w:r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структуру семейного бюджета и экономику семьи;</w:t>
      </w:r>
    </w:p>
    <w:p w14:paraId="340F27EF" w14:textId="77777777" w:rsidR="005F678F" w:rsidRDefault="00C02375" w:rsidP="005F678F">
      <w:pPr>
        <w:pStyle w:val="a6"/>
        <w:numPr>
          <w:ilvl w:val="0"/>
          <w:numId w:val="14"/>
        </w:numPr>
        <w:spacing w:after="0" w:line="240" w:lineRule="auto"/>
        <w:ind w:left="426"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 xml:space="preserve">депозит и кредит. </w:t>
      </w:r>
    </w:p>
    <w:p w14:paraId="464A3620" w14:textId="447BD690" w:rsidR="00C02375" w:rsidRPr="005F678F" w:rsidRDefault="00C02375" w:rsidP="005F678F">
      <w:pPr>
        <w:pStyle w:val="a6"/>
        <w:numPr>
          <w:ilvl w:val="0"/>
          <w:numId w:val="14"/>
        </w:numPr>
        <w:spacing w:after="0" w:line="240" w:lineRule="auto"/>
        <w:ind w:left="426"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Накопления и инфляция, роль депозита  личном финансовом </w:t>
      </w:r>
      <w:proofErr w:type="gramStart"/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плане</w:t>
      </w:r>
      <w:proofErr w:type="gramEnd"/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, понятия о кредите, его виды, основные характеристики кредита, роль кредита</w:t>
      </w:r>
      <w:r w:rsidR="005F678F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личном финансовом плане.</w:t>
      </w:r>
    </w:p>
    <w:p w14:paraId="280B347B" w14:textId="77777777" w:rsidR="00C02375" w:rsidRPr="005F678F" w:rsidRDefault="00C02375" w:rsidP="005F678F">
      <w:pPr>
        <w:pStyle w:val="a6"/>
        <w:numPr>
          <w:ilvl w:val="0"/>
          <w:numId w:val="14"/>
        </w:numPr>
        <w:spacing w:after="0" w:line="240" w:lineRule="auto"/>
        <w:ind w:left="426"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расчетно</w:t>
      </w:r>
      <w:proofErr w:type="spellEnd"/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–кассовые операции. Хранение, обмен и перевод денег, различные виды платежных средств, формы дистанционного банковского обслуживания.</w:t>
      </w:r>
    </w:p>
    <w:p w14:paraId="50E917C4" w14:textId="77777777" w:rsidR="00C02375" w:rsidRPr="005F678F" w:rsidRDefault="00C02375" w:rsidP="005F678F">
      <w:pPr>
        <w:pStyle w:val="a6"/>
        <w:numPr>
          <w:ilvl w:val="0"/>
          <w:numId w:val="14"/>
        </w:numPr>
        <w:spacing w:after="0" w:line="240" w:lineRule="auto"/>
        <w:ind w:left="426"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пенсионное обеспечение: государственная пенсионная система, формирование личных пенсионных накоплений.</w:t>
      </w:r>
    </w:p>
    <w:p w14:paraId="1941A62D" w14:textId="77777777" w:rsidR="00C02375" w:rsidRPr="005F678F" w:rsidRDefault="00C02375" w:rsidP="005F678F">
      <w:pPr>
        <w:pStyle w:val="a6"/>
        <w:numPr>
          <w:ilvl w:val="0"/>
          <w:numId w:val="14"/>
        </w:numPr>
        <w:spacing w:after="0" w:line="240" w:lineRule="auto"/>
        <w:ind w:left="426"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виды ценных бумаг.</w:t>
      </w:r>
    </w:p>
    <w:p w14:paraId="0690DC60" w14:textId="77777777" w:rsidR="00C02375" w:rsidRPr="005F678F" w:rsidRDefault="00C02375" w:rsidP="005F678F">
      <w:pPr>
        <w:pStyle w:val="a6"/>
        <w:numPr>
          <w:ilvl w:val="0"/>
          <w:numId w:val="14"/>
        </w:numPr>
        <w:spacing w:after="0" w:line="240" w:lineRule="auto"/>
        <w:ind w:left="426"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сферы применения различных форм денег</w:t>
      </w:r>
      <w:proofErr w:type="gramStart"/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End"/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сновные элементы банковской системы. виды платежных средств.</w:t>
      </w:r>
    </w:p>
    <w:p w14:paraId="7E63020C" w14:textId="77777777" w:rsidR="00C02375" w:rsidRPr="005F678F" w:rsidRDefault="00C02375" w:rsidP="005F678F">
      <w:pPr>
        <w:pStyle w:val="a6"/>
        <w:numPr>
          <w:ilvl w:val="0"/>
          <w:numId w:val="14"/>
        </w:numPr>
        <w:spacing w:after="0" w:line="240" w:lineRule="auto"/>
        <w:ind w:left="426"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страхование и его виды.</w:t>
      </w:r>
    </w:p>
    <w:p w14:paraId="4E9E18C7" w14:textId="77777777" w:rsidR="005F678F" w:rsidRPr="005F678F" w:rsidRDefault="00C02375" w:rsidP="005F678F">
      <w:pPr>
        <w:pStyle w:val="a6"/>
        <w:numPr>
          <w:ilvl w:val="0"/>
          <w:numId w:val="14"/>
        </w:numPr>
        <w:spacing w:after="0" w:line="240" w:lineRule="auto"/>
        <w:ind w:left="426" w:right="-1"/>
        <w:jc w:val="both"/>
        <w:rPr>
          <w:rFonts w:eastAsia="Times New Roman"/>
          <w:color w:val="00B050"/>
          <w:lang w:eastAsia="ru-RU"/>
        </w:rPr>
      </w:pPr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налоги (понятие, виды налогов, налоговые вычеты, налоговая декларация)</w:t>
      </w:r>
      <w:proofErr w:type="gramStart"/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5F678F">
        <w:rPr>
          <w:rFonts w:ascii="Times New Roman" w:eastAsia="Times New Roman" w:hAnsi="Times New Roman"/>
          <w:sz w:val="24"/>
          <w:szCs w:val="24"/>
          <w:lang w:eastAsia="ru-RU"/>
        </w:rPr>
        <w:t>равовые нормы для защиты прав потребителей финансовых услуг</w:t>
      </w:r>
      <w:r w:rsidR="005F678F" w:rsidRPr="005F678F">
        <w:rPr>
          <w:rFonts w:eastAsia="Times New Roman"/>
          <w:lang w:eastAsia="ru-RU"/>
        </w:rPr>
        <w:t>.</w:t>
      </w:r>
    </w:p>
    <w:p w14:paraId="42F5164A" w14:textId="0E689647" w:rsidR="00C02375" w:rsidRPr="005F678F" w:rsidRDefault="00C02375" w:rsidP="005F678F">
      <w:pPr>
        <w:pStyle w:val="a6"/>
        <w:numPr>
          <w:ilvl w:val="0"/>
          <w:numId w:val="14"/>
        </w:numPr>
        <w:spacing w:after="0" w:line="240" w:lineRule="auto"/>
        <w:ind w:left="426" w:right="-1"/>
        <w:jc w:val="both"/>
        <w:rPr>
          <w:rFonts w:ascii="Times New Roman" w:eastAsia="Times New Roman" w:hAnsi="Times New Roman"/>
          <w:color w:val="00B050"/>
          <w:sz w:val="24"/>
          <w:lang w:eastAsia="ru-RU"/>
        </w:rPr>
      </w:pPr>
      <w:r w:rsidRPr="005F678F">
        <w:rPr>
          <w:rFonts w:ascii="Times New Roman" w:eastAsia="Times New Roman" w:hAnsi="Times New Roman"/>
          <w:sz w:val="24"/>
          <w:lang w:eastAsia="ru-RU"/>
        </w:rPr>
        <w:t>признаки мошенничества на финансовом рынке в отношении физических лиц</w:t>
      </w:r>
      <w:r w:rsidR="005F678F">
        <w:rPr>
          <w:rFonts w:ascii="Times New Roman" w:eastAsia="Times New Roman" w:hAnsi="Times New Roman"/>
          <w:sz w:val="24"/>
          <w:lang w:eastAsia="ru-RU"/>
        </w:rPr>
        <w:t>.</w:t>
      </w:r>
    </w:p>
    <w:p w14:paraId="4F64E6A1" w14:textId="77777777" w:rsidR="00C02375" w:rsidRPr="004505B9" w:rsidRDefault="00C02375" w:rsidP="005F678F">
      <w:pPr>
        <w:keepNext/>
        <w:keepLines/>
        <w:suppressLineNumbers/>
        <w:suppressAutoHyphens/>
        <w:spacing w:after="0" w:line="240" w:lineRule="auto"/>
        <w:jc w:val="both"/>
        <w:rPr>
          <w:rFonts w:eastAsia="Times New Roman"/>
          <w:highlight w:val="yellow"/>
          <w:lang w:eastAsia="ru-RU"/>
        </w:rPr>
      </w:pPr>
    </w:p>
    <w:p w14:paraId="6CF08ED8" w14:textId="77777777" w:rsidR="00C02375" w:rsidRPr="00157661" w:rsidRDefault="00C02375" w:rsidP="00A451CC">
      <w:pPr>
        <w:spacing w:after="0" w:line="240" w:lineRule="auto"/>
        <w:rPr>
          <w:rFonts w:eastAsia="Times New Roman"/>
          <w:color w:val="000000"/>
          <w:shd w:val="clear" w:color="auto" w:fill="FFFFFF"/>
          <w:lang w:eastAsia="ru-RU" w:bidi="ru-RU"/>
        </w:rPr>
      </w:pPr>
      <w:r w:rsidRPr="00157661">
        <w:rPr>
          <w:rFonts w:eastAsia="Times New Roman"/>
          <w:color w:val="000000"/>
          <w:lang w:eastAsia="ru-RU" w:bidi="ru-RU"/>
        </w:rPr>
        <w:t>1.2 Освоение дисциплины направлено на развитие общих компетенций:</w:t>
      </w:r>
    </w:p>
    <w:tbl>
      <w:tblPr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8216"/>
      </w:tblGrid>
      <w:tr w:rsidR="00C02375" w:rsidRPr="00C02375" w14:paraId="4D8FA6C0" w14:textId="77777777" w:rsidTr="00A451CC">
        <w:tc>
          <w:tcPr>
            <w:tcW w:w="1215" w:type="dxa"/>
            <w:shd w:val="clear" w:color="auto" w:fill="auto"/>
          </w:tcPr>
          <w:p w14:paraId="63A4E4EF" w14:textId="77777777" w:rsidR="00C02375" w:rsidRPr="00157661" w:rsidRDefault="00C02375" w:rsidP="00A451CC">
            <w:pPr>
              <w:widowControl w:val="0"/>
              <w:spacing w:after="0" w:line="240" w:lineRule="auto"/>
              <w:ind w:right="120"/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</w:pPr>
            <w:r w:rsidRPr="00157661">
              <w:rPr>
                <w:rFonts w:eastAsia="Calibri"/>
                <w:bCs/>
                <w:color w:val="000000"/>
                <w:shd w:val="clear" w:color="auto" w:fill="FFFFFF"/>
                <w:lang w:eastAsia="ru-RU" w:bidi="ru-RU"/>
              </w:rPr>
              <w:t>Код</w:t>
            </w:r>
          </w:p>
        </w:tc>
        <w:tc>
          <w:tcPr>
            <w:tcW w:w="8216" w:type="dxa"/>
            <w:shd w:val="clear" w:color="auto" w:fill="auto"/>
          </w:tcPr>
          <w:p w14:paraId="47EF9764" w14:textId="77777777" w:rsidR="00C02375" w:rsidRPr="00157661" w:rsidRDefault="00C02375" w:rsidP="00A451CC">
            <w:pPr>
              <w:widowControl w:val="0"/>
              <w:spacing w:after="0" w:line="240" w:lineRule="auto"/>
              <w:ind w:right="120"/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</w:pPr>
            <w:r w:rsidRPr="00157661">
              <w:rPr>
                <w:rFonts w:eastAsia="Calibri"/>
                <w:bCs/>
                <w:color w:val="000000"/>
                <w:shd w:val="clear" w:color="auto" w:fill="FFFFFF"/>
                <w:lang w:eastAsia="ru-RU" w:bidi="ru-RU"/>
              </w:rPr>
              <w:t>Наименование общих компетенций</w:t>
            </w:r>
          </w:p>
        </w:tc>
      </w:tr>
      <w:tr w:rsidR="00C02375" w:rsidRPr="00C02375" w14:paraId="5C66BD41" w14:textId="77777777" w:rsidTr="00A451CC">
        <w:tc>
          <w:tcPr>
            <w:tcW w:w="1215" w:type="dxa"/>
            <w:shd w:val="clear" w:color="auto" w:fill="auto"/>
          </w:tcPr>
          <w:p w14:paraId="1AFD0246" w14:textId="77777777" w:rsidR="00C02375" w:rsidRPr="00157661" w:rsidRDefault="00C02375" w:rsidP="00A451CC">
            <w:pPr>
              <w:widowControl w:val="0"/>
              <w:spacing w:after="0" w:line="240" w:lineRule="auto"/>
              <w:ind w:right="120"/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</w:pPr>
            <w:r w:rsidRPr="00157661"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  <w:t>ОК</w:t>
            </w:r>
            <w:proofErr w:type="gramStart"/>
            <w:r w:rsidRPr="00157661"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  <w:t>1</w:t>
            </w:r>
            <w:proofErr w:type="gramEnd"/>
          </w:p>
        </w:tc>
        <w:tc>
          <w:tcPr>
            <w:tcW w:w="8216" w:type="dxa"/>
            <w:shd w:val="clear" w:color="auto" w:fill="auto"/>
          </w:tcPr>
          <w:p w14:paraId="774CE7D5" w14:textId="77777777" w:rsidR="00C02375" w:rsidRPr="00157661" w:rsidRDefault="00C02375" w:rsidP="00A451CC">
            <w:pPr>
              <w:widowControl w:val="0"/>
              <w:spacing w:after="0" w:line="240" w:lineRule="auto"/>
              <w:contextualSpacing/>
              <w:rPr>
                <w:rFonts w:eastAsia="Times New Roman"/>
                <w:color w:val="000000"/>
                <w:shd w:val="clear" w:color="auto" w:fill="FFFFFF"/>
                <w:lang w:eastAsia="ru-RU" w:bidi="ru-RU"/>
              </w:rPr>
            </w:pPr>
            <w:r w:rsidRPr="00C02375">
              <w:rPr>
                <w:rFonts w:eastAsia="Times New Roman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02375" w:rsidRPr="00C02375" w14:paraId="682759DD" w14:textId="77777777" w:rsidTr="00A451CC">
        <w:tc>
          <w:tcPr>
            <w:tcW w:w="1215" w:type="dxa"/>
            <w:shd w:val="clear" w:color="auto" w:fill="auto"/>
          </w:tcPr>
          <w:p w14:paraId="6C774F96" w14:textId="77777777" w:rsidR="00C02375" w:rsidRPr="00157661" w:rsidRDefault="00C02375" w:rsidP="00A451CC">
            <w:pPr>
              <w:widowControl w:val="0"/>
              <w:spacing w:after="0" w:line="240" w:lineRule="auto"/>
              <w:ind w:right="120"/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</w:pPr>
            <w:r w:rsidRPr="00157661"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  <w:t>ОК</w:t>
            </w:r>
            <w:proofErr w:type="gramStart"/>
            <w:r w:rsidRPr="00157661"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  <w:t>2</w:t>
            </w:r>
            <w:proofErr w:type="gramEnd"/>
          </w:p>
        </w:tc>
        <w:tc>
          <w:tcPr>
            <w:tcW w:w="8216" w:type="dxa"/>
            <w:shd w:val="clear" w:color="auto" w:fill="auto"/>
          </w:tcPr>
          <w:p w14:paraId="383519B0" w14:textId="77777777" w:rsidR="00C02375" w:rsidRPr="00157661" w:rsidRDefault="00C02375" w:rsidP="00A45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hd w:val="clear" w:color="auto" w:fill="FFFFFF"/>
                <w:lang w:eastAsia="ru-RU" w:bidi="ru-RU"/>
              </w:rPr>
            </w:pPr>
            <w:r w:rsidRPr="00C02375">
              <w:rPr>
                <w:rFonts w:eastAsia="Times New Roman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C02375" w:rsidRPr="00C02375" w14:paraId="3EA09B7F" w14:textId="77777777" w:rsidTr="00A451CC">
        <w:tc>
          <w:tcPr>
            <w:tcW w:w="1215" w:type="dxa"/>
            <w:shd w:val="clear" w:color="auto" w:fill="auto"/>
          </w:tcPr>
          <w:p w14:paraId="48AF66D3" w14:textId="77777777" w:rsidR="00C02375" w:rsidRPr="00157661" w:rsidRDefault="00C02375" w:rsidP="00A451CC">
            <w:pPr>
              <w:widowControl w:val="0"/>
              <w:spacing w:after="0" w:line="240" w:lineRule="auto"/>
              <w:ind w:right="120"/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</w:pPr>
            <w:r w:rsidRPr="00157661"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  <w:t>ОК3</w:t>
            </w:r>
          </w:p>
        </w:tc>
        <w:tc>
          <w:tcPr>
            <w:tcW w:w="8216" w:type="dxa"/>
            <w:shd w:val="clear" w:color="auto" w:fill="auto"/>
          </w:tcPr>
          <w:p w14:paraId="0C0889F1" w14:textId="77777777" w:rsidR="00C02375" w:rsidRPr="00157661" w:rsidRDefault="00C02375" w:rsidP="00A45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hd w:val="clear" w:color="auto" w:fill="FFFFFF"/>
                <w:lang w:eastAsia="ru-RU" w:bidi="ru-RU"/>
              </w:rPr>
            </w:pPr>
            <w:r w:rsidRPr="00C02375">
              <w:rPr>
                <w:rFonts w:eastAsia="Times New Roman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02375" w:rsidRPr="00C02375" w14:paraId="710D8089" w14:textId="77777777" w:rsidTr="00A451CC">
        <w:tc>
          <w:tcPr>
            <w:tcW w:w="1215" w:type="dxa"/>
            <w:shd w:val="clear" w:color="auto" w:fill="auto"/>
          </w:tcPr>
          <w:p w14:paraId="327A32C6" w14:textId="77777777" w:rsidR="00C02375" w:rsidRPr="00157661" w:rsidRDefault="00C02375" w:rsidP="00A451CC">
            <w:pPr>
              <w:widowControl w:val="0"/>
              <w:spacing w:after="0" w:line="240" w:lineRule="auto"/>
              <w:ind w:right="120"/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</w:pPr>
            <w:proofErr w:type="gramStart"/>
            <w:r w:rsidRPr="00157661"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  <w:t>ОК</w:t>
            </w:r>
            <w:proofErr w:type="gramEnd"/>
            <w:r w:rsidRPr="00157661"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  <w:t xml:space="preserve"> 4</w:t>
            </w:r>
          </w:p>
        </w:tc>
        <w:tc>
          <w:tcPr>
            <w:tcW w:w="8216" w:type="dxa"/>
            <w:shd w:val="clear" w:color="auto" w:fill="auto"/>
          </w:tcPr>
          <w:p w14:paraId="14FAB564" w14:textId="77777777" w:rsidR="00C02375" w:rsidRPr="00157661" w:rsidRDefault="00C02375" w:rsidP="00A45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hd w:val="clear" w:color="auto" w:fill="FFFFFF"/>
                <w:lang w:eastAsia="ru-RU" w:bidi="ru-RU"/>
              </w:rPr>
            </w:pPr>
            <w:r w:rsidRPr="00C02375">
              <w:rPr>
                <w:rFonts w:eastAsia="Times New Roman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C02375" w:rsidRPr="00C02375" w14:paraId="61F52A34" w14:textId="77777777" w:rsidTr="00A451CC">
        <w:tc>
          <w:tcPr>
            <w:tcW w:w="1215" w:type="dxa"/>
            <w:shd w:val="clear" w:color="auto" w:fill="auto"/>
          </w:tcPr>
          <w:p w14:paraId="2E09055A" w14:textId="77777777" w:rsidR="00C02375" w:rsidRPr="00157661" w:rsidRDefault="00C02375" w:rsidP="00A451CC">
            <w:pPr>
              <w:widowControl w:val="0"/>
              <w:spacing w:after="0" w:line="240" w:lineRule="auto"/>
              <w:ind w:right="120"/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</w:pPr>
            <w:proofErr w:type="gramStart"/>
            <w:r w:rsidRPr="00157661"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  <w:t>ОК</w:t>
            </w:r>
            <w:proofErr w:type="gramEnd"/>
            <w:r w:rsidRPr="00157661"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  <w:t xml:space="preserve"> 5</w:t>
            </w:r>
          </w:p>
        </w:tc>
        <w:tc>
          <w:tcPr>
            <w:tcW w:w="8216" w:type="dxa"/>
            <w:shd w:val="clear" w:color="auto" w:fill="auto"/>
          </w:tcPr>
          <w:p w14:paraId="2B1F11A8" w14:textId="77777777" w:rsidR="00C02375" w:rsidRPr="00157661" w:rsidRDefault="00C02375" w:rsidP="00A451CC">
            <w:pPr>
              <w:widowControl w:val="0"/>
              <w:spacing w:after="0" w:line="240" w:lineRule="auto"/>
              <w:ind w:right="120"/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</w:pPr>
            <w:r w:rsidRPr="00157661"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02375" w:rsidRPr="00C02375" w14:paraId="5BD60CCC" w14:textId="77777777" w:rsidTr="00A451CC">
        <w:tc>
          <w:tcPr>
            <w:tcW w:w="1215" w:type="dxa"/>
            <w:shd w:val="clear" w:color="auto" w:fill="auto"/>
          </w:tcPr>
          <w:p w14:paraId="1560F45F" w14:textId="77777777" w:rsidR="00C02375" w:rsidRPr="00157661" w:rsidRDefault="00C02375" w:rsidP="00A451CC">
            <w:pPr>
              <w:widowControl w:val="0"/>
              <w:spacing w:after="0" w:line="240" w:lineRule="auto"/>
              <w:ind w:right="120"/>
              <w:rPr>
                <w:rFonts w:eastAsia="Calibri"/>
                <w:color w:val="000000"/>
                <w:shd w:val="clear" w:color="auto" w:fill="FFFFFF"/>
                <w:lang w:eastAsia="ru-RU" w:bidi="ru-RU"/>
              </w:rPr>
            </w:pPr>
            <w:proofErr w:type="gramStart"/>
            <w:r w:rsidRPr="00C02375">
              <w:rPr>
                <w:rFonts w:eastAsia="Calibri"/>
              </w:rPr>
              <w:t>ОК</w:t>
            </w:r>
            <w:proofErr w:type="gramEnd"/>
            <w:r w:rsidRPr="00C02375">
              <w:rPr>
                <w:rFonts w:eastAsia="Calibri"/>
              </w:rPr>
              <w:t xml:space="preserve"> 9.</w:t>
            </w:r>
          </w:p>
        </w:tc>
        <w:tc>
          <w:tcPr>
            <w:tcW w:w="8216" w:type="dxa"/>
            <w:shd w:val="clear" w:color="auto" w:fill="auto"/>
          </w:tcPr>
          <w:p w14:paraId="438B8E11" w14:textId="77777777" w:rsidR="00C02375" w:rsidRPr="00C02375" w:rsidRDefault="00C02375" w:rsidP="00A45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C02375">
              <w:rPr>
                <w:rFonts w:eastAsia="Times New Roman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A451CC" w:rsidRPr="00157661" w14:paraId="1850751A" w14:textId="77777777" w:rsidTr="00A451CC">
        <w:tc>
          <w:tcPr>
            <w:tcW w:w="1215" w:type="dxa"/>
            <w:shd w:val="clear" w:color="auto" w:fill="auto"/>
          </w:tcPr>
          <w:p w14:paraId="3DB5DA28" w14:textId="77777777" w:rsidR="00A451CC" w:rsidRPr="00157661" w:rsidRDefault="00A451CC" w:rsidP="00A451CC">
            <w:pPr>
              <w:widowControl w:val="0"/>
              <w:spacing w:after="0" w:line="240" w:lineRule="auto"/>
              <w:ind w:right="120"/>
              <w:rPr>
                <w:rFonts w:eastAsia="Calibri"/>
              </w:rPr>
            </w:pPr>
            <w:r w:rsidRPr="00157661">
              <w:rPr>
                <w:rFonts w:eastAsia="Calibri"/>
              </w:rPr>
              <w:t>ОК10</w:t>
            </w:r>
          </w:p>
        </w:tc>
        <w:tc>
          <w:tcPr>
            <w:tcW w:w="8216" w:type="dxa"/>
            <w:shd w:val="clear" w:color="auto" w:fill="auto"/>
          </w:tcPr>
          <w:p w14:paraId="047F0787" w14:textId="77777777" w:rsidR="00A451CC" w:rsidRPr="00157661" w:rsidRDefault="00A451CC" w:rsidP="00A45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157661">
              <w:rPr>
                <w:rFonts w:eastAsia="Times New Roman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A451CC" w:rsidRPr="00157661" w14:paraId="3EFA6482" w14:textId="77777777" w:rsidTr="00A451CC">
        <w:tc>
          <w:tcPr>
            <w:tcW w:w="1215" w:type="dxa"/>
            <w:shd w:val="clear" w:color="auto" w:fill="auto"/>
          </w:tcPr>
          <w:p w14:paraId="61A91C9E" w14:textId="77777777" w:rsidR="00A451CC" w:rsidRPr="00157661" w:rsidRDefault="00A451CC" w:rsidP="00A451CC">
            <w:pPr>
              <w:widowControl w:val="0"/>
              <w:spacing w:after="0" w:line="240" w:lineRule="auto"/>
              <w:ind w:right="120"/>
              <w:rPr>
                <w:rFonts w:eastAsia="Calibri"/>
              </w:rPr>
            </w:pPr>
            <w:proofErr w:type="gramStart"/>
            <w:r w:rsidRPr="00157661">
              <w:rPr>
                <w:rFonts w:eastAsia="Calibri"/>
              </w:rPr>
              <w:t>ОК</w:t>
            </w:r>
            <w:proofErr w:type="gramEnd"/>
            <w:r w:rsidRPr="00157661">
              <w:rPr>
                <w:rFonts w:eastAsia="Calibri"/>
              </w:rPr>
              <w:t xml:space="preserve"> 11</w:t>
            </w:r>
          </w:p>
        </w:tc>
        <w:tc>
          <w:tcPr>
            <w:tcW w:w="8216" w:type="dxa"/>
            <w:shd w:val="clear" w:color="auto" w:fill="auto"/>
          </w:tcPr>
          <w:p w14:paraId="2FBBBFC0" w14:textId="77777777" w:rsidR="00A451CC" w:rsidRPr="00157661" w:rsidRDefault="00A451CC" w:rsidP="00A451C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157661">
              <w:rPr>
                <w:rFonts w:eastAsia="Times New Roman"/>
                <w:lang w:eastAsia="ru-RU"/>
              </w:rPr>
              <w:t xml:space="preserve"> Планировать предпринимательскую деятельность в профессиональной сфере.</w:t>
            </w:r>
          </w:p>
          <w:p w14:paraId="50B8073C" w14:textId="77777777" w:rsidR="00A451CC" w:rsidRPr="00157661" w:rsidRDefault="00A451CC" w:rsidP="00A45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451CC" w:rsidRPr="00157661" w14:paraId="0B5F8292" w14:textId="77777777" w:rsidTr="00A451CC">
        <w:tc>
          <w:tcPr>
            <w:tcW w:w="1215" w:type="dxa"/>
            <w:shd w:val="clear" w:color="auto" w:fill="auto"/>
          </w:tcPr>
          <w:p w14:paraId="26EEB5A8" w14:textId="77777777" w:rsidR="00A451CC" w:rsidRPr="00157661" w:rsidRDefault="00A451CC" w:rsidP="00A451CC">
            <w:pPr>
              <w:widowControl w:val="0"/>
              <w:spacing w:after="0" w:line="240" w:lineRule="auto"/>
              <w:ind w:right="120"/>
              <w:rPr>
                <w:rFonts w:eastAsia="Calibri"/>
              </w:rPr>
            </w:pPr>
            <w:r w:rsidRPr="00157661">
              <w:rPr>
                <w:rFonts w:eastAsia="Calibri"/>
              </w:rPr>
              <w:t>ПК 3.4.</w:t>
            </w:r>
          </w:p>
          <w:p w14:paraId="2EBBAD1F" w14:textId="77777777" w:rsidR="00A451CC" w:rsidRPr="00157661" w:rsidRDefault="00A451CC" w:rsidP="00A451CC">
            <w:pPr>
              <w:widowControl w:val="0"/>
              <w:spacing w:after="0" w:line="240" w:lineRule="auto"/>
              <w:ind w:right="120"/>
              <w:rPr>
                <w:rFonts w:eastAsia="Calibri"/>
              </w:rPr>
            </w:pPr>
          </w:p>
        </w:tc>
        <w:tc>
          <w:tcPr>
            <w:tcW w:w="8216" w:type="dxa"/>
            <w:shd w:val="clear" w:color="auto" w:fill="auto"/>
          </w:tcPr>
          <w:p w14:paraId="70ED55DA" w14:textId="77777777" w:rsidR="00A451CC" w:rsidRPr="00157661" w:rsidRDefault="00A451CC" w:rsidP="00A451C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157661">
              <w:rPr>
                <w:rFonts w:eastAsia="Times New Roman"/>
                <w:lang w:eastAsia="ru-RU"/>
              </w:rPr>
              <w:t>Разрабатывать предложения по повышению качества обслуживания клиентов</w:t>
            </w:r>
          </w:p>
          <w:p w14:paraId="5C0372FF" w14:textId="77777777" w:rsidR="00A451CC" w:rsidRPr="00157661" w:rsidRDefault="00A451CC" w:rsidP="00A45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14:paraId="6A20DE06" w14:textId="77777777" w:rsidR="00C02375" w:rsidRPr="00C02375" w:rsidRDefault="00C02375" w:rsidP="00A451CC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highlight w:val="yellow"/>
          <w:lang w:eastAsia="ru-RU"/>
        </w:rPr>
      </w:pPr>
    </w:p>
    <w:p w14:paraId="1BA93E27" w14:textId="5D59E72D" w:rsidR="00C02375" w:rsidRPr="00C02375" w:rsidRDefault="00C02375" w:rsidP="005F678F">
      <w:pPr>
        <w:spacing w:after="0" w:line="240" w:lineRule="auto"/>
        <w:jc w:val="center"/>
        <w:rPr>
          <w:rFonts w:eastAsia="Times New Roman"/>
          <w:bCs/>
          <w:lang w:eastAsia="ru-RU"/>
        </w:rPr>
      </w:pPr>
      <w:r w:rsidRPr="00C02375">
        <w:rPr>
          <w:rFonts w:eastAsia="Times New Roman"/>
          <w:bCs/>
          <w:lang w:eastAsia="ru-RU"/>
        </w:rPr>
        <w:t xml:space="preserve">2.  </w:t>
      </w:r>
      <w:r w:rsidRPr="004505B9">
        <w:rPr>
          <w:rFonts w:eastAsia="Times New Roman"/>
          <w:b/>
          <w:bCs/>
          <w:lang w:eastAsia="ru-RU"/>
        </w:rPr>
        <w:t>Система контроля  и оценки программы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4846"/>
      </w:tblGrid>
      <w:tr w:rsidR="00C02375" w:rsidRPr="00C02375" w14:paraId="312DD31C" w14:textId="77777777" w:rsidTr="00994A3A">
        <w:tc>
          <w:tcPr>
            <w:tcW w:w="5210" w:type="dxa"/>
          </w:tcPr>
          <w:p w14:paraId="46C229D8" w14:textId="77777777" w:rsidR="00C02375" w:rsidRPr="00C02375" w:rsidRDefault="00C02375" w:rsidP="00A451CC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 w:rsidRPr="00C02375">
              <w:rPr>
                <w:rFonts w:eastAsia="Times New Roman"/>
                <w:bCs/>
                <w:lang w:eastAsia="ru-RU"/>
              </w:rPr>
              <w:t>Учебная дисциплина</w:t>
            </w:r>
          </w:p>
        </w:tc>
        <w:tc>
          <w:tcPr>
            <w:tcW w:w="5211" w:type="dxa"/>
          </w:tcPr>
          <w:p w14:paraId="21CC2ED8" w14:textId="77777777" w:rsidR="00C02375" w:rsidRPr="00C02375" w:rsidRDefault="00C02375" w:rsidP="00A451CC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 w:rsidRPr="00C02375">
              <w:rPr>
                <w:rFonts w:eastAsia="Times New Roman"/>
                <w:bCs/>
                <w:lang w:eastAsia="ru-RU"/>
              </w:rPr>
              <w:t>Форма промежуточной аттестации</w:t>
            </w:r>
          </w:p>
        </w:tc>
      </w:tr>
      <w:tr w:rsidR="00C02375" w:rsidRPr="00C02375" w14:paraId="2027E18B" w14:textId="77777777" w:rsidTr="00994A3A">
        <w:tc>
          <w:tcPr>
            <w:tcW w:w="5210" w:type="dxa"/>
          </w:tcPr>
          <w:p w14:paraId="4608AD51" w14:textId="77777777" w:rsidR="00C02375" w:rsidRPr="00C02375" w:rsidRDefault="00C02375" w:rsidP="00A451CC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 w:rsidRPr="00C02375">
              <w:rPr>
                <w:rFonts w:eastAsia="Times New Roman"/>
                <w:bCs/>
                <w:lang w:eastAsia="ru-RU"/>
              </w:rPr>
              <w:t>1</w:t>
            </w:r>
          </w:p>
        </w:tc>
        <w:tc>
          <w:tcPr>
            <w:tcW w:w="5211" w:type="dxa"/>
          </w:tcPr>
          <w:p w14:paraId="55EDD597" w14:textId="77777777" w:rsidR="00C02375" w:rsidRPr="00C02375" w:rsidRDefault="00C02375" w:rsidP="00A451CC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 w:rsidRPr="00C02375">
              <w:rPr>
                <w:rFonts w:eastAsia="Times New Roman"/>
                <w:bCs/>
                <w:lang w:eastAsia="ru-RU"/>
              </w:rPr>
              <w:t>2</w:t>
            </w:r>
          </w:p>
        </w:tc>
      </w:tr>
      <w:tr w:rsidR="00C02375" w:rsidRPr="00C02375" w14:paraId="078E05E5" w14:textId="77777777" w:rsidTr="00994A3A">
        <w:tc>
          <w:tcPr>
            <w:tcW w:w="5210" w:type="dxa"/>
          </w:tcPr>
          <w:p w14:paraId="35044340" w14:textId="77777777" w:rsidR="00C02375" w:rsidRPr="00C02375" w:rsidRDefault="00C02375" w:rsidP="00A451CC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 w:rsidRPr="00C02375">
              <w:rPr>
                <w:rFonts w:eastAsia="Times New Roman"/>
                <w:bCs/>
                <w:lang w:eastAsia="ru-RU"/>
              </w:rPr>
              <w:t xml:space="preserve">Основы финансовой </w:t>
            </w:r>
            <w:proofErr w:type="spellStart"/>
            <w:r w:rsidRPr="00C02375">
              <w:rPr>
                <w:rFonts w:eastAsia="Times New Roman"/>
                <w:bCs/>
                <w:lang w:eastAsia="ru-RU"/>
              </w:rPr>
              <w:t>граммотности</w:t>
            </w:r>
            <w:proofErr w:type="spellEnd"/>
          </w:p>
        </w:tc>
        <w:tc>
          <w:tcPr>
            <w:tcW w:w="5211" w:type="dxa"/>
          </w:tcPr>
          <w:p w14:paraId="7F94B91A" w14:textId="77777777" w:rsidR="00C02375" w:rsidRPr="00C02375" w:rsidRDefault="00C02375" w:rsidP="00A451CC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 w:rsidRPr="00C02375">
              <w:rPr>
                <w:rFonts w:eastAsia="Times New Roman"/>
                <w:bCs/>
                <w:lang w:eastAsia="ru-RU"/>
              </w:rPr>
              <w:t xml:space="preserve">Дифференцированный </w:t>
            </w:r>
            <w:proofErr w:type="spellStart"/>
            <w:r w:rsidRPr="00C02375">
              <w:rPr>
                <w:rFonts w:eastAsia="Times New Roman"/>
                <w:bCs/>
                <w:lang w:eastAsia="ru-RU"/>
              </w:rPr>
              <w:t>ачет</w:t>
            </w:r>
            <w:proofErr w:type="spellEnd"/>
          </w:p>
        </w:tc>
      </w:tr>
    </w:tbl>
    <w:p w14:paraId="7BC3333C" w14:textId="77777777" w:rsidR="00C02375" w:rsidRPr="00C02375" w:rsidRDefault="00C02375" w:rsidP="005F678F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Организация текущего контроля успеваемости, промежуточной аттестации по итогам освоения учебной дисциплины. </w:t>
      </w:r>
    </w:p>
    <w:p w14:paraId="0A917C9C" w14:textId="77777777" w:rsidR="00C02375" w:rsidRPr="00C02375" w:rsidRDefault="00C02375" w:rsidP="005F678F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 Оценка уровня освоения умений  и усвоения знаний по УД производится на основании ответов  на контрольные вопросы, в том числе по результатам самостоятельных работ по выполнению  заданий внеаудиторных и самостоятельных работ, по текущему контролю. </w:t>
      </w:r>
    </w:p>
    <w:p w14:paraId="0A66313C" w14:textId="77777777" w:rsidR="00C02375" w:rsidRPr="00C02375" w:rsidRDefault="00C02375" w:rsidP="005F678F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Предметом оценки служат умения и знания, предусмотренные по дисциплине </w:t>
      </w:r>
      <w:r w:rsidRPr="00C02375">
        <w:rPr>
          <w:rFonts w:eastAsia="Times New Roman"/>
          <w:bCs/>
          <w:lang w:eastAsia="ru-RU"/>
        </w:rPr>
        <w:t>Конструктор карьеры</w:t>
      </w:r>
      <w:r w:rsidRPr="00C02375">
        <w:rPr>
          <w:rFonts w:eastAsia="Times New Roman"/>
          <w:lang w:eastAsia="ru-RU"/>
        </w:rPr>
        <w:t xml:space="preserve">, направленные на формирование общих компетенций. </w:t>
      </w:r>
    </w:p>
    <w:p w14:paraId="0D7B85F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lastRenderedPageBreak/>
        <w:tab/>
        <w:t>Формой итоговой аттестации по УД является дифференцированный зачет.</w:t>
      </w:r>
    </w:p>
    <w:p w14:paraId="56D027C8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3A3A7DA" w14:textId="5D06987C" w:rsidR="00C02375" w:rsidRPr="004505B9" w:rsidRDefault="00C02375" w:rsidP="005F678F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4505B9">
        <w:rPr>
          <w:rFonts w:eastAsia="Times New Roman"/>
          <w:b/>
          <w:bCs/>
          <w:lang w:eastAsia="ru-RU"/>
        </w:rPr>
        <w:t>3. Система оценивания комплекта КОС текущего контроля и промежуточной аттестации</w:t>
      </w:r>
    </w:p>
    <w:p w14:paraId="786B36D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При оценивании  практической и самостоятельной работы студента учитывается следующее:</w:t>
      </w:r>
    </w:p>
    <w:p w14:paraId="44242F2C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iCs/>
          <w:lang w:eastAsia="ru-RU"/>
        </w:rPr>
        <w:t>- качество выполнения практической части работы;</w:t>
      </w:r>
    </w:p>
    <w:p w14:paraId="3B328D11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iCs/>
          <w:lang w:eastAsia="ru-RU"/>
        </w:rPr>
        <w:t>- качество устных ответов на контрольные вопросы при защите работы.</w:t>
      </w:r>
    </w:p>
    <w:p w14:paraId="1D5A961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Каждый вид работы оценивается по пятибалльной шкале.</w:t>
      </w:r>
    </w:p>
    <w:p w14:paraId="373D1D84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«5» (отлично) – за глубокое и полное овладение содержанием учебного материала, в котором студент свободно и уверенно ориентируется; за умение практически применять теоретические знания, высказывать и обосновывать свои суждения. Оценка «5» (отлично) предполагает грамотное и логичное изложение ответа.</w:t>
      </w:r>
    </w:p>
    <w:p w14:paraId="3EA22207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«4» (хорошо) – если студент полно освоил учебный материал, владеет научно-понятийным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и форма ответа имеют отдельные неточности.</w:t>
      </w:r>
    </w:p>
    <w:p w14:paraId="6D002E8C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«3»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практико-ориентированные вопросы; не умеет доказательно обосновать собственные суждения.</w:t>
      </w:r>
    </w:p>
    <w:p w14:paraId="3B06A00E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«2»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</w:t>
      </w:r>
    </w:p>
    <w:p w14:paraId="083701D8" w14:textId="714A5903" w:rsidR="00C02375" w:rsidRDefault="00C02375" w:rsidP="00A451CC">
      <w:pPr>
        <w:spacing w:after="0" w:line="240" w:lineRule="auto"/>
        <w:rPr>
          <w:rFonts w:eastAsia="Times New Roman"/>
          <w:bCs/>
          <w:color w:val="0D0D0D"/>
          <w:lang w:eastAsia="ru-RU"/>
        </w:rPr>
      </w:pPr>
      <w:r w:rsidRPr="00C02375">
        <w:rPr>
          <w:rFonts w:eastAsia="Times New Roman"/>
          <w:bCs/>
          <w:color w:val="000000"/>
          <w:lang w:eastAsia="ru-RU"/>
        </w:rPr>
        <w:t xml:space="preserve"> </w:t>
      </w:r>
      <w:r w:rsidRPr="00C02375">
        <w:rPr>
          <w:rFonts w:eastAsia="Times New Roman"/>
          <w:bCs/>
          <w:color w:val="0D0D0D"/>
          <w:lang w:eastAsia="ru-RU"/>
        </w:rPr>
        <w:t xml:space="preserve">4. Перечень рекомендуемых учебных изданий, дополнительной литературы, </w:t>
      </w:r>
      <w:r w:rsidR="005F678F" w:rsidRPr="00C02375">
        <w:rPr>
          <w:rFonts w:eastAsia="Times New Roman"/>
          <w:bCs/>
          <w:color w:val="0D0D0D"/>
          <w:lang w:eastAsia="ru-RU"/>
        </w:rPr>
        <w:t>Интернет-ресурсов</w:t>
      </w:r>
      <w:r w:rsidRPr="00C02375">
        <w:rPr>
          <w:rFonts w:eastAsia="Times New Roman"/>
          <w:bCs/>
          <w:color w:val="0D0D0D"/>
          <w:lang w:eastAsia="ru-RU"/>
        </w:rPr>
        <w:t>.</w:t>
      </w:r>
    </w:p>
    <w:p w14:paraId="3F1511DB" w14:textId="06F52CE0" w:rsidR="004505B9" w:rsidRDefault="004505B9" w:rsidP="00A451CC">
      <w:pPr>
        <w:spacing w:after="0" w:line="240" w:lineRule="auto"/>
        <w:rPr>
          <w:rFonts w:eastAsia="Times New Roman"/>
          <w:bCs/>
          <w:color w:val="0D0D0D"/>
          <w:lang w:eastAsia="ru-RU"/>
        </w:rPr>
      </w:pPr>
      <w:r>
        <w:rPr>
          <w:rFonts w:eastAsia="Times New Roman"/>
          <w:bCs/>
          <w:color w:val="0D0D0D"/>
          <w:lang w:eastAsia="ru-RU"/>
        </w:rPr>
        <w:t xml:space="preserve">Основная литература: </w:t>
      </w:r>
    </w:p>
    <w:p w14:paraId="06C736AA" w14:textId="13A45FE5" w:rsidR="004505B9" w:rsidRPr="004505B9" w:rsidRDefault="004505B9" w:rsidP="004505B9">
      <w:pPr>
        <w:pStyle w:val="a6"/>
        <w:numPr>
          <w:ilvl w:val="0"/>
          <w:numId w:val="12"/>
        </w:numPr>
        <w:spacing w:after="0" w:line="240" w:lineRule="auto"/>
        <w:rPr>
          <w:rFonts w:asciiTheme="minorHAnsi" w:eastAsia="Times New Roman" w:hAnsiTheme="minorHAnsi" w:cstheme="minorHAnsi"/>
          <w:bCs/>
          <w:color w:val="0D0D0D"/>
          <w:sz w:val="24"/>
          <w:szCs w:val="24"/>
          <w:lang w:eastAsia="ru-RU"/>
        </w:rPr>
      </w:pPr>
      <w:proofErr w:type="gramStart"/>
      <w:r w:rsidRPr="004505B9">
        <w:rPr>
          <w:rFonts w:asciiTheme="minorHAnsi" w:eastAsia="Times New Roman" w:hAnsiTheme="minorHAnsi" w:cstheme="minorHAnsi"/>
          <w:bCs/>
          <w:color w:val="0D0D0D"/>
          <w:sz w:val="24"/>
          <w:szCs w:val="24"/>
          <w:lang w:eastAsia="ru-RU"/>
        </w:rPr>
        <w:t>Толкачева С.В Финансовая грамотность.</w:t>
      </w:r>
      <w:proofErr w:type="gramEnd"/>
      <w:r w:rsidRPr="004505B9">
        <w:rPr>
          <w:rFonts w:asciiTheme="minorHAnsi" w:eastAsia="Times New Roman" w:hAnsiTheme="minorHAnsi" w:cstheme="minorHAnsi"/>
          <w:bCs/>
          <w:color w:val="0D0D0D"/>
          <w:sz w:val="24"/>
          <w:szCs w:val="24"/>
          <w:lang w:eastAsia="ru-RU"/>
        </w:rPr>
        <w:t xml:space="preserve"> Цифровой мир : учебное пособие для общеобразовательных организаций / С.В Толкачева. – 2-е изд. – М</w:t>
      </w:r>
      <w:proofErr w:type="gramStart"/>
      <w:r w:rsidRPr="004505B9">
        <w:rPr>
          <w:rFonts w:asciiTheme="minorHAnsi" w:eastAsia="Times New Roman" w:hAnsiTheme="minorHAnsi" w:cstheme="minorHAnsi"/>
          <w:bCs/>
          <w:color w:val="0D0D0D"/>
          <w:sz w:val="24"/>
          <w:szCs w:val="24"/>
          <w:lang w:eastAsia="ru-RU"/>
        </w:rPr>
        <w:t xml:space="preserve">,: </w:t>
      </w:r>
      <w:proofErr w:type="gramEnd"/>
      <w:r w:rsidRPr="004505B9">
        <w:rPr>
          <w:rFonts w:asciiTheme="minorHAnsi" w:eastAsia="Times New Roman" w:hAnsiTheme="minorHAnsi" w:cstheme="minorHAnsi"/>
          <w:bCs/>
          <w:color w:val="0D0D0D"/>
          <w:sz w:val="24"/>
          <w:szCs w:val="24"/>
          <w:lang w:eastAsia="ru-RU"/>
        </w:rPr>
        <w:t>Просвещение, 2020. – 176с.</w:t>
      </w:r>
    </w:p>
    <w:p w14:paraId="414E7D42" w14:textId="77777777" w:rsidR="00C02375" w:rsidRPr="00C02375" w:rsidRDefault="00C02375" w:rsidP="00A451CC">
      <w:pPr>
        <w:spacing w:after="0" w:line="240" w:lineRule="auto"/>
        <w:ind w:left="260"/>
        <w:rPr>
          <w:rFonts w:eastAsia="Times New Roman"/>
          <w:lang w:eastAsia="ru-RU"/>
        </w:rPr>
      </w:pPr>
      <w:r w:rsidRPr="00C02375">
        <w:rPr>
          <w:rFonts w:eastAsia="Times New Roman"/>
          <w:bCs/>
          <w:lang w:eastAsia="ru-RU"/>
        </w:rPr>
        <w:t>Дополнительная литература:</w:t>
      </w:r>
    </w:p>
    <w:p w14:paraId="7B2812E2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B6953FF" w14:textId="77777777" w:rsidR="00A451CC" w:rsidRPr="00157661" w:rsidRDefault="00A451CC" w:rsidP="00A451CC">
      <w:pPr>
        <w:numPr>
          <w:ilvl w:val="1"/>
          <w:numId w:val="11"/>
        </w:numPr>
        <w:tabs>
          <w:tab w:val="left" w:pos="537"/>
        </w:tabs>
        <w:spacing w:after="0" w:line="240" w:lineRule="auto"/>
        <w:ind w:firstLine="0"/>
        <w:contextualSpacing/>
        <w:rPr>
          <w:rFonts w:eastAsia="Times New Roman"/>
          <w:lang w:eastAsia="ru-RU"/>
        </w:rPr>
      </w:pPr>
      <w:proofErr w:type="spellStart"/>
      <w:r w:rsidRPr="00157661">
        <w:rPr>
          <w:rFonts w:eastAsia="Times New Roman"/>
          <w:lang w:eastAsia="ru-RU"/>
        </w:rPr>
        <w:t>Адамс</w:t>
      </w:r>
      <w:proofErr w:type="gramStart"/>
      <w:r w:rsidRPr="00157661">
        <w:rPr>
          <w:rFonts w:eastAsia="Times New Roman"/>
          <w:lang w:eastAsia="ru-RU"/>
        </w:rPr>
        <w:t>,Б</w:t>
      </w:r>
      <w:proofErr w:type="spellEnd"/>
      <w:proofErr w:type="gramEnd"/>
      <w:r w:rsidRPr="00157661">
        <w:rPr>
          <w:rFonts w:eastAsia="Times New Roman"/>
          <w:lang w:eastAsia="ru-RU"/>
        </w:rPr>
        <w:t>. Бизнес-планирование: эффективные методики разработки. М.: АСТ: Астрель,2008.</w:t>
      </w:r>
    </w:p>
    <w:p w14:paraId="22C84D0F" w14:textId="77777777" w:rsidR="00A451CC" w:rsidRPr="00157661" w:rsidRDefault="00A451CC" w:rsidP="00A451CC">
      <w:pPr>
        <w:numPr>
          <w:ilvl w:val="1"/>
          <w:numId w:val="11"/>
        </w:numPr>
        <w:tabs>
          <w:tab w:val="left" w:pos="537"/>
        </w:tabs>
        <w:spacing w:after="0" w:line="240" w:lineRule="auto"/>
        <w:ind w:firstLine="0"/>
        <w:contextualSpacing/>
        <w:rPr>
          <w:rFonts w:eastAsia="Times New Roman"/>
          <w:lang w:eastAsia="ru-RU"/>
        </w:rPr>
      </w:pPr>
      <w:r w:rsidRPr="00157661">
        <w:rPr>
          <w:rFonts w:eastAsia="Times New Roman"/>
          <w:lang w:eastAsia="ru-RU"/>
        </w:rPr>
        <w:t>Баринов В.А. Бизнес-планирование: Учебное пособие. – М.: ФОРУМ: ИНФРА-М.2016.</w:t>
      </w:r>
    </w:p>
    <w:p w14:paraId="7940EFBE" w14:textId="77777777" w:rsidR="00A451CC" w:rsidRPr="00157661" w:rsidRDefault="00A451CC" w:rsidP="00A451CC">
      <w:pPr>
        <w:numPr>
          <w:ilvl w:val="1"/>
          <w:numId w:val="11"/>
        </w:numPr>
        <w:tabs>
          <w:tab w:val="left" w:pos="537"/>
        </w:tabs>
        <w:spacing w:after="0" w:line="240" w:lineRule="auto"/>
        <w:ind w:firstLine="0"/>
        <w:contextualSpacing/>
        <w:rPr>
          <w:rFonts w:eastAsia="Times New Roman"/>
          <w:lang w:eastAsia="ru-RU"/>
        </w:rPr>
      </w:pPr>
      <w:r w:rsidRPr="00157661">
        <w:rPr>
          <w:rFonts w:eastAsia="Times New Roman"/>
          <w:lang w:eastAsia="ru-RU"/>
        </w:rPr>
        <w:t>Горяев, В. Чумаченко: Финансовая грамота М.: Юнайтед Пресс, 2018г.</w:t>
      </w:r>
    </w:p>
    <w:p w14:paraId="4B3A4E2C" w14:textId="77777777" w:rsidR="00A451CC" w:rsidRPr="00157661" w:rsidRDefault="00A451CC" w:rsidP="00A451CC">
      <w:pPr>
        <w:numPr>
          <w:ilvl w:val="1"/>
          <w:numId w:val="11"/>
        </w:numPr>
        <w:tabs>
          <w:tab w:val="left" w:pos="537"/>
        </w:tabs>
        <w:spacing w:after="0" w:line="240" w:lineRule="auto"/>
        <w:ind w:firstLine="0"/>
        <w:contextualSpacing/>
        <w:rPr>
          <w:rFonts w:eastAsia="Times New Roman"/>
          <w:lang w:eastAsia="ru-RU"/>
        </w:rPr>
      </w:pPr>
      <w:proofErr w:type="spellStart"/>
      <w:r w:rsidRPr="00157661">
        <w:rPr>
          <w:rFonts w:eastAsia="Times New Roman"/>
          <w:lang w:eastAsia="ru-RU"/>
        </w:rPr>
        <w:t>Окишев</w:t>
      </w:r>
      <w:proofErr w:type="spellEnd"/>
      <w:r w:rsidRPr="00157661">
        <w:rPr>
          <w:rFonts w:eastAsia="Times New Roman"/>
          <w:lang w:eastAsia="ru-RU"/>
        </w:rPr>
        <w:t xml:space="preserve"> И.Н.: Основы финансовой грамотности. - Издательство: </w:t>
      </w:r>
      <w:proofErr w:type="spellStart"/>
      <w:r w:rsidRPr="00157661">
        <w:rPr>
          <w:rFonts w:eastAsia="Times New Roman"/>
          <w:lang w:eastAsia="ru-RU"/>
        </w:rPr>
        <w:t>СамИздат</w:t>
      </w:r>
      <w:proofErr w:type="spellEnd"/>
      <w:r w:rsidRPr="00157661">
        <w:rPr>
          <w:rFonts w:eastAsia="Times New Roman"/>
          <w:lang w:eastAsia="ru-RU"/>
        </w:rPr>
        <w:t>, 2017</w:t>
      </w:r>
    </w:p>
    <w:p w14:paraId="16D5DB75" w14:textId="77777777" w:rsidR="00C02375" w:rsidRPr="00C02375" w:rsidRDefault="00C02375" w:rsidP="00A451CC">
      <w:pPr>
        <w:tabs>
          <w:tab w:val="left" w:pos="537"/>
        </w:tabs>
        <w:spacing w:after="0" w:line="240" w:lineRule="auto"/>
        <w:ind w:left="1440"/>
        <w:contextualSpacing/>
        <w:rPr>
          <w:rFonts w:eastAsia="Times New Roman"/>
          <w:lang w:eastAsia="ru-RU"/>
        </w:rPr>
      </w:pPr>
    </w:p>
    <w:p w14:paraId="29B297E6" w14:textId="77777777" w:rsidR="00C02375" w:rsidRPr="00C02375" w:rsidRDefault="00C02375" w:rsidP="005F678F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bCs/>
          <w:lang w:eastAsia="ru-RU"/>
        </w:rPr>
        <w:t>Интернет – ресурсы:</w:t>
      </w:r>
    </w:p>
    <w:p w14:paraId="437A0FD9" w14:textId="77777777" w:rsidR="00C02375" w:rsidRPr="00C02375" w:rsidRDefault="00C02375" w:rsidP="00A451CC">
      <w:pPr>
        <w:tabs>
          <w:tab w:val="left" w:pos="500"/>
        </w:tabs>
        <w:spacing w:after="0" w:line="240" w:lineRule="auto"/>
        <w:rPr>
          <w:rFonts w:eastAsia="Times New Roman"/>
          <w:bCs/>
          <w:lang w:eastAsia="ru-RU"/>
        </w:rPr>
      </w:pPr>
      <w:r w:rsidRPr="00C02375">
        <w:rPr>
          <w:rFonts w:eastAsia="Times New Roman"/>
          <w:bCs/>
          <w:lang w:eastAsia="ru-RU"/>
        </w:rPr>
        <w:t xml:space="preserve">Консультант плюс </w:t>
      </w:r>
      <w:r w:rsidRPr="00C02375">
        <w:rPr>
          <w:rFonts w:eastAsia="Times New Roman"/>
          <w:bCs/>
          <w:color w:val="0000FF"/>
          <w:u w:val="single"/>
          <w:lang w:eastAsia="ru-RU"/>
        </w:rPr>
        <w:t>http://www.consultant.ru/</w:t>
      </w:r>
    </w:p>
    <w:p w14:paraId="3CBEC1A3" w14:textId="77777777" w:rsidR="00C02375" w:rsidRPr="00C02375" w:rsidRDefault="00C02375" w:rsidP="00A451CC">
      <w:pPr>
        <w:tabs>
          <w:tab w:val="left" w:pos="500"/>
        </w:tabs>
        <w:spacing w:after="0" w:line="240" w:lineRule="auto"/>
        <w:rPr>
          <w:rFonts w:eastAsia="Times New Roman"/>
          <w:bCs/>
          <w:lang w:eastAsia="ru-RU"/>
        </w:rPr>
      </w:pPr>
      <w:r w:rsidRPr="00C02375">
        <w:rPr>
          <w:rFonts w:eastAsia="Times New Roman"/>
          <w:bCs/>
          <w:lang w:eastAsia="ru-RU"/>
        </w:rPr>
        <w:t>Онлайн уроки финансовой грамотности http://dni-fg.ru</w:t>
      </w:r>
    </w:p>
    <w:p w14:paraId="7D1760D4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proofErr w:type="spellStart"/>
      <w:r w:rsidRPr="00157661">
        <w:rPr>
          <w:rFonts w:eastAsia="Times New Roman"/>
          <w:bCs/>
          <w:lang w:eastAsia="ru-RU"/>
        </w:rPr>
        <w:t>Фин</w:t>
      </w:r>
      <w:proofErr w:type="spellEnd"/>
      <w:r w:rsidRPr="00157661">
        <w:rPr>
          <w:rFonts w:eastAsia="Times New Roman"/>
          <w:bCs/>
          <w:lang w:eastAsia="ru-RU"/>
        </w:rPr>
        <w:t xml:space="preserve">-грамота. </w:t>
      </w:r>
      <w:proofErr w:type="spellStart"/>
      <w:r w:rsidRPr="00157661">
        <w:rPr>
          <w:rFonts w:eastAsia="Times New Roman"/>
          <w:bCs/>
          <w:lang w:eastAsia="ru-RU"/>
        </w:rPr>
        <w:t>ру</w:t>
      </w:r>
      <w:proofErr w:type="spellEnd"/>
      <w:r w:rsidRPr="00C02375">
        <w:rPr>
          <w:rFonts w:eastAsia="Times New Roman"/>
          <w:color w:val="000000"/>
          <w:lang w:eastAsia="ru-RU"/>
        </w:rPr>
        <w:t xml:space="preserve"> - </w:t>
      </w:r>
      <w:r w:rsidRPr="00C02375">
        <w:rPr>
          <w:rFonts w:eastAsia="Times New Roman"/>
          <w:lang w:eastAsia="ru-RU"/>
        </w:rPr>
        <w:t>www.fin-gramota.ru</w:t>
      </w:r>
      <w:r w:rsidRPr="00C02375">
        <w:rPr>
          <w:rFonts w:eastAsia="Times New Roman"/>
          <w:color w:val="000000"/>
          <w:lang w:eastAsia="ru-RU"/>
        </w:rPr>
        <w:t xml:space="preserve"> </w:t>
      </w:r>
    </w:p>
    <w:p w14:paraId="04EAA453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157661">
        <w:rPr>
          <w:rFonts w:eastAsia="Times New Roman"/>
          <w:bCs/>
          <w:lang w:eastAsia="ru-RU"/>
        </w:rPr>
        <w:t>Академия личных финансов</w:t>
      </w:r>
      <w:r w:rsidRPr="00C02375">
        <w:rPr>
          <w:rFonts w:eastAsia="Times New Roman"/>
          <w:color w:val="000000"/>
          <w:lang w:eastAsia="ru-RU"/>
        </w:rPr>
        <w:t xml:space="preserve"> - </w:t>
      </w:r>
      <w:r w:rsidRPr="00C02375">
        <w:rPr>
          <w:rFonts w:eastAsia="Times New Roman"/>
          <w:lang w:eastAsia="ru-RU"/>
        </w:rPr>
        <w:t>www.homecredit.ru</w:t>
      </w:r>
      <w:r w:rsidRPr="00C02375">
        <w:rPr>
          <w:rFonts w:eastAsia="Times New Roman"/>
          <w:color w:val="000000"/>
          <w:lang w:eastAsia="ru-RU"/>
        </w:rPr>
        <w:t xml:space="preserve"> </w:t>
      </w:r>
    </w:p>
    <w:p w14:paraId="38AEA8A5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.</w:t>
      </w:r>
      <w:r w:rsidRPr="00157661">
        <w:rPr>
          <w:rFonts w:eastAsia="Times New Roman"/>
          <w:bCs/>
          <w:lang w:eastAsia="ru-RU"/>
        </w:rPr>
        <w:t>Мои умные деньги</w:t>
      </w:r>
      <w:r w:rsidRPr="00C02375">
        <w:rPr>
          <w:rFonts w:eastAsia="Times New Roman"/>
          <w:color w:val="000000"/>
          <w:lang w:eastAsia="ru-RU"/>
        </w:rPr>
        <w:t xml:space="preserve">- </w:t>
      </w:r>
      <w:r w:rsidRPr="00C02375">
        <w:rPr>
          <w:rFonts w:eastAsia="Times New Roman"/>
          <w:lang w:eastAsia="ru-RU"/>
        </w:rPr>
        <w:t>www.visa.com.ru</w:t>
      </w:r>
      <w:r w:rsidRPr="00C02375">
        <w:rPr>
          <w:rFonts w:eastAsia="Times New Roman"/>
          <w:color w:val="000000"/>
          <w:lang w:eastAsia="ru-RU"/>
        </w:rPr>
        <w:t xml:space="preserve"> </w:t>
      </w:r>
    </w:p>
    <w:p w14:paraId="1F888707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333333"/>
          <w:lang w:eastAsia="ru-RU"/>
        </w:rPr>
      </w:pPr>
      <w:r w:rsidRPr="00157661">
        <w:rPr>
          <w:rFonts w:eastAsia="Times New Roman"/>
          <w:bCs/>
          <w:lang w:eastAsia="ru-RU"/>
        </w:rPr>
        <w:t xml:space="preserve">МЦФО </w:t>
      </w:r>
      <w:r w:rsidRPr="00C02375">
        <w:rPr>
          <w:rFonts w:eastAsia="Times New Roman"/>
          <w:color w:val="000000"/>
          <w:lang w:eastAsia="ru-RU"/>
        </w:rPr>
        <w:t xml:space="preserve">- </w:t>
      </w:r>
      <w:r w:rsidRPr="00C02375">
        <w:rPr>
          <w:rFonts w:eastAsia="Times New Roman"/>
          <w:lang w:eastAsia="ru-RU"/>
        </w:rPr>
        <w:t>http://mmcfo.ru</w:t>
      </w:r>
      <w:r w:rsidRPr="00C02375">
        <w:rPr>
          <w:rFonts w:eastAsia="Times New Roman"/>
          <w:color w:val="000000"/>
          <w:lang w:eastAsia="ru-RU"/>
        </w:rPr>
        <w:t xml:space="preserve"> </w:t>
      </w:r>
    </w:p>
    <w:p w14:paraId="53B0DD27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333333"/>
          <w:lang w:eastAsia="ru-RU"/>
        </w:rPr>
      </w:pPr>
      <w:r w:rsidRPr="00157661">
        <w:rPr>
          <w:rFonts w:eastAsia="Times New Roman"/>
          <w:bCs/>
          <w:lang w:eastAsia="ru-RU"/>
        </w:rPr>
        <w:t>Школа личных финансов</w:t>
      </w:r>
      <w:r w:rsidRPr="00C02375">
        <w:rPr>
          <w:rFonts w:eastAsia="Times New Roman"/>
          <w:color w:val="000000"/>
          <w:lang w:eastAsia="ru-RU"/>
        </w:rPr>
        <w:t xml:space="preserve">- </w:t>
      </w:r>
      <w:r w:rsidRPr="00C02375">
        <w:rPr>
          <w:rFonts w:eastAsia="Times New Roman"/>
          <w:lang w:eastAsia="ru-RU"/>
        </w:rPr>
        <w:t>www.familyfinance.ru</w:t>
      </w:r>
      <w:r w:rsidRPr="00C02375">
        <w:rPr>
          <w:rFonts w:eastAsia="Times New Roman"/>
          <w:color w:val="000000"/>
          <w:lang w:eastAsia="ru-RU"/>
        </w:rPr>
        <w:t xml:space="preserve"> </w:t>
      </w:r>
    </w:p>
    <w:p w14:paraId="4320F131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157661">
        <w:rPr>
          <w:rFonts w:eastAsia="Times New Roman"/>
          <w:bCs/>
          <w:lang w:eastAsia="ru-RU"/>
        </w:rPr>
        <w:t xml:space="preserve">Ученики </w:t>
      </w:r>
      <w:proofErr w:type="spellStart"/>
      <w:r w:rsidRPr="00157661">
        <w:rPr>
          <w:rFonts w:eastAsia="Times New Roman"/>
          <w:bCs/>
          <w:lang w:eastAsia="ru-RU"/>
        </w:rPr>
        <w:t>Скруджа</w:t>
      </w:r>
      <w:proofErr w:type="spellEnd"/>
      <w:r w:rsidRPr="00C02375">
        <w:rPr>
          <w:rFonts w:eastAsia="Times New Roman"/>
          <w:color w:val="000000"/>
          <w:lang w:eastAsia="ru-RU"/>
        </w:rPr>
        <w:t xml:space="preserve">- </w:t>
      </w:r>
      <w:r w:rsidRPr="00C02375">
        <w:rPr>
          <w:rFonts w:eastAsia="Times New Roman"/>
          <w:lang w:eastAsia="ru-RU"/>
        </w:rPr>
        <w:t>ycheniki-skrudja.com</w:t>
      </w:r>
    </w:p>
    <w:p w14:paraId="61D1BE57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333333"/>
          <w:lang w:eastAsia="ru-RU"/>
        </w:rPr>
      </w:pPr>
      <w:r w:rsidRPr="00157661">
        <w:rPr>
          <w:rFonts w:eastAsia="Times New Roman"/>
          <w:bCs/>
          <w:lang w:eastAsia="ru-RU"/>
        </w:rPr>
        <w:t>Доступно о деньгах</w:t>
      </w:r>
      <w:r w:rsidRPr="00C02375">
        <w:rPr>
          <w:rFonts w:eastAsia="Times New Roman"/>
          <w:color w:val="000000"/>
          <w:lang w:eastAsia="ru-RU"/>
        </w:rPr>
        <w:t xml:space="preserve"> - </w:t>
      </w:r>
      <w:r w:rsidRPr="00C02375">
        <w:rPr>
          <w:rFonts w:eastAsia="Times New Roman"/>
          <w:lang w:eastAsia="ru-RU"/>
        </w:rPr>
        <w:t xml:space="preserve">www.moneybasics.ru </w:t>
      </w:r>
    </w:p>
    <w:p w14:paraId="6030D3FE" w14:textId="01411CA1" w:rsidR="00C02375" w:rsidRPr="00C02375" w:rsidRDefault="00C02375" w:rsidP="005F678F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157661">
        <w:rPr>
          <w:rFonts w:eastAsia="Times New Roman"/>
          <w:bCs/>
          <w:lang w:eastAsia="ru-RU"/>
        </w:rPr>
        <w:t>Основы финансовой грамотности</w:t>
      </w:r>
      <w:r w:rsidRPr="00C02375">
        <w:rPr>
          <w:rFonts w:eastAsia="Times New Roman"/>
          <w:color w:val="000000"/>
          <w:lang w:eastAsia="ru-RU"/>
        </w:rPr>
        <w:t xml:space="preserve"> – </w:t>
      </w:r>
      <w:r w:rsidRPr="00C02375">
        <w:rPr>
          <w:rFonts w:eastAsia="Times New Roman"/>
          <w:lang w:eastAsia="ru-RU"/>
        </w:rPr>
        <w:t>www.finbas.ru</w:t>
      </w:r>
    </w:p>
    <w:p w14:paraId="4C41911D" w14:textId="77777777" w:rsidR="00C02375" w:rsidRPr="004505B9" w:rsidRDefault="00C02375" w:rsidP="00A451CC">
      <w:pPr>
        <w:spacing w:after="0" w:line="240" w:lineRule="auto"/>
        <w:rPr>
          <w:rFonts w:eastAsia="Times New Roman"/>
          <w:b/>
          <w:lang w:eastAsia="ru-RU"/>
        </w:rPr>
      </w:pPr>
      <w:r w:rsidRPr="004505B9">
        <w:rPr>
          <w:rFonts w:eastAsia="Times New Roman"/>
          <w:b/>
          <w:lang w:eastAsia="ru-RU"/>
        </w:rPr>
        <w:lastRenderedPageBreak/>
        <w:t>Типовые задания для оценки умений:</w:t>
      </w:r>
    </w:p>
    <w:p w14:paraId="0A68D736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rPr>
          <w:rFonts w:eastAsia="Times New Roman"/>
          <w:bCs/>
          <w:iCs/>
          <w:color w:val="000000"/>
          <w:lang w:eastAsia="ru-RU"/>
        </w:rPr>
      </w:pPr>
      <w:r w:rsidRPr="00C02375">
        <w:rPr>
          <w:rFonts w:eastAsia="Times New Roman"/>
          <w:bCs/>
          <w:iCs/>
          <w:color w:val="000000"/>
          <w:lang w:eastAsia="ru-RU"/>
        </w:rPr>
        <w:t>Самостоятельная работа по теме «Банки и банковские продукты».</w:t>
      </w:r>
    </w:p>
    <w:p w14:paraId="7314E5A4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03BAB92C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u w:val="single"/>
          <w:lang w:eastAsia="ru-RU"/>
        </w:rPr>
      </w:pPr>
      <w:r w:rsidRPr="00C02375">
        <w:rPr>
          <w:rFonts w:eastAsia="Times New Roman"/>
          <w:color w:val="000000"/>
          <w:u w:val="single"/>
          <w:lang w:eastAsia="ru-RU"/>
        </w:rPr>
        <w:t xml:space="preserve">Представленные ниже тестовые задания, необходимо выполнить согласно инструкции. </w:t>
      </w:r>
    </w:p>
    <w:p w14:paraId="2D5E7260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u w:val="single"/>
          <w:lang w:eastAsia="ru-RU"/>
        </w:rPr>
      </w:pPr>
      <w:r w:rsidRPr="00C02375">
        <w:rPr>
          <w:rFonts w:eastAsia="Times New Roman"/>
          <w:color w:val="000000"/>
          <w:u w:val="single"/>
          <w:lang w:eastAsia="ru-RU"/>
        </w:rPr>
        <w:t xml:space="preserve">Выбрать один или несколько вариантов ответов. </w:t>
      </w:r>
    </w:p>
    <w:p w14:paraId="1B5698DB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6432C413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1. Элементом банковской системы не является:</w:t>
      </w:r>
    </w:p>
    <w:p w14:paraId="0A9907C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 xml:space="preserve">А) Центральный эмиссионный банк.   </w:t>
      </w:r>
    </w:p>
    <w:p w14:paraId="2BCC7FA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 xml:space="preserve">Б) Небанковская кредитная организация, имеющая лицензию на </w:t>
      </w:r>
      <w:proofErr w:type="spellStart"/>
      <w:r w:rsidRPr="00C02375">
        <w:rPr>
          <w:rFonts w:eastAsia="Times New Roman"/>
          <w:color w:val="000000"/>
          <w:lang w:eastAsia="ru-RU"/>
        </w:rPr>
        <w:t>правосовершения</w:t>
      </w:r>
      <w:proofErr w:type="spellEnd"/>
      <w:r w:rsidRPr="00C02375">
        <w:rPr>
          <w:rFonts w:eastAsia="Times New Roman"/>
          <w:color w:val="000000"/>
          <w:lang w:eastAsia="ru-RU"/>
        </w:rPr>
        <w:t xml:space="preserve"> банковских операций.</w:t>
      </w:r>
    </w:p>
    <w:p w14:paraId="5F4A67D6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В) Коммерческий банк.    Г) Казначейство.</w:t>
      </w:r>
    </w:p>
    <w:p w14:paraId="447E56BB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3DD2238B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2. Расчетно-кассовый центр осуществляет расчетно-кассовое обслуживание:</w:t>
      </w:r>
    </w:p>
    <w:p w14:paraId="41AA5CA5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Предприятий.      Б) Населения.</w:t>
      </w:r>
    </w:p>
    <w:p w14:paraId="3FB0F4EB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В) Коммерческих банков.     Г) Местных органов власти.</w:t>
      </w:r>
    </w:p>
    <w:p w14:paraId="02B0A016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4CFA0EC2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3. В условиях рыночной экономики эмиссия наличных денег осуществляется:</w:t>
      </w:r>
    </w:p>
    <w:p w14:paraId="30150D1C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Коммерческими банками.</w:t>
      </w:r>
    </w:p>
    <w:p w14:paraId="32A4B37B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Б) Коммерческими банками и центральным банком.</w:t>
      </w:r>
    </w:p>
    <w:p w14:paraId="73863405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В) Центральным банком.</w:t>
      </w:r>
    </w:p>
    <w:p w14:paraId="7E86A8D0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Г) Коммерческими банками и предприятиями.</w:t>
      </w:r>
    </w:p>
    <w:p w14:paraId="0F071D4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1EFB5EC0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4. Первые банки современного типа возникли:</w:t>
      </w:r>
    </w:p>
    <w:p w14:paraId="2C6EAE70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В Италии.   Б) В Германии.   В) Во Франции.    Г) На Руси.</w:t>
      </w:r>
    </w:p>
    <w:p w14:paraId="2D26CB7E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44595B38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5. Функция ... является основополагающей для обеспечения деятельности банка.</w:t>
      </w:r>
    </w:p>
    <w:p w14:paraId="330D40E5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Консультанта по вкладам.                  Б) Инвестора в векселя.</w:t>
      </w:r>
    </w:p>
    <w:p w14:paraId="1E7F6AF5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В) Аккумуляции свободных средств.     Г) Посредничества в расчетах.</w:t>
      </w:r>
    </w:p>
    <w:p w14:paraId="193703B6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E961443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 xml:space="preserve">6. …… метод надзора за деятельностью кредитных </w:t>
      </w:r>
      <w:proofErr w:type="spellStart"/>
      <w:proofErr w:type="gramStart"/>
      <w:r w:rsidRPr="00C02375">
        <w:rPr>
          <w:rFonts w:eastAsia="Times New Roman"/>
          <w:color w:val="000000"/>
          <w:lang w:eastAsia="ru-RU"/>
        </w:rPr>
        <w:t>организа</w:t>
      </w:r>
      <w:proofErr w:type="spellEnd"/>
      <w:r w:rsidRPr="00C02375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C02375">
        <w:rPr>
          <w:rFonts w:eastAsia="Times New Roman"/>
          <w:color w:val="000000"/>
          <w:lang w:eastAsia="ru-RU"/>
        </w:rPr>
        <w:t>ций</w:t>
      </w:r>
      <w:proofErr w:type="spellEnd"/>
      <w:proofErr w:type="gramEnd"/>
      <w:r w:rsidRPr="00C02375">
        <w:rPr>
          <w:rFonts w:eastAsia="Times New Roman"/>
          <w:color w:val="000000"/>
          <w:lang w:eastAsia="ru-RU"/>
        </w:rPr>
        <w:t xml:space="preserve"> предполагает изучение их финансового положения по данным представляемой в Банк России отчетности.</w:t>
      </w:r>
    </w:p>
    <w:p w14:paraId="0E94428F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Контрольно-ревизионный.   Б) Дистанционный. В) Комплексный. Г) Сплошной.</w:t>
      </w:r>
    </w:p>
    <w:p w14:paraId="68CA10EF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2AF88860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 xml:space="preserve">7. Операции на открытом рынке – это деятельность центрального банка </w:t>
      </w:r>
      <w:proofErr w:type="gramStart"/>
      <w:r w:rsidRPr="00C02375">
        <w:rPr>
          <w:rFonts w:eastAsia="Times New Roman"/>
          <w:color w:val="000000"/>
          <w:lang w:eastAsia="ru-RU"/>
        </w:rPr>
        <w:t>по</w:t>
      </w:r>
      <w:proofErr w:type="gramEnd"/>
      <w:r w:rsidRPr="00C02375">
        <w:rPr>
          <w:rFonts w:eastAsia="Times New Roman"/>
          <w:color w:val="000000"/>
          <w:lang w:eastAsia="ru-RU"/>
        </w:rPr>
        <w:t>:</w:t>
      </w:r>
    </w:p>
    <w:p w14:paraId="1B94A5C4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Предоставлению ссуд коммерческим банкам.</w:t>
      </w:r>
    </w:p>
    <w:p w14:paraId="30A81058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Б)  Кредитованию населения.</w:t>
      </w:r>
    </w:p>
    <w:p w14:paraId="3A87C607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В) Сокращению счетов коммерческих банков.</w:t>
      </w:r>
    </w:p>
    <w:p w14:paraId="05C4CE04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Г) Покупке или продаже государственных ценных бумаг.</w:t>
      </w:r>
    </w:p>
    <w:p w14:paraId="6A203044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6FE87F1C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45615047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8 ... кредитных организаций осуществляется путем предоставления центральным банком займов в случае появления у них временных финансовых трудностей.</w:t>
      </w:r>
    </w:p>
    <w:p w14:paraId="41519E6B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Рефинансирование.   Б) Бюджетирование.</w:t>
      </w:r>
    </w:p>
    <w:p w14:paraId="7337348D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В) Дифференциация.      Г) Инспектирование.</w:t>
      </w:r>
    </w:p>
    <w:p w14:paraId="27E80294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0AB7BD43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9. Клиентами центрального банка, как правило, являются:</w:t>
      </w:r>
    </w:p>
    <w:p w14:paraId="45E4707B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Непосредственно предприятия и организации различных секторов экономики.</w:t>
      </w:r>
    </w:p>
    <w:p w14:paraId="67BC00E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Б) Физические лица.   В) Только кредитные организации.</w:t>
      </w:r>
    </w:p>
    <w:p w14:paraId="327BEFDE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Г) Все юридические лица.</w:t>
      </w:r>
    </w:p>
    <w:p w14:paraId="57ADEFD7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46D6DCED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10. Кредитной организации запрещено заниматься:</w:t>
      </w:r>
    </w:p>
    <w:p w14:paraId="3BE6576D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Ссудной деятельностью.   Б) Расчетно-кассовым обслуживанием клиентов.</w:t>
      </w:r>
    </w:p>
    <w:p w14:paraId="0EB4B696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45CD3EA1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DE891C8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В) Торговой деятельностью.  Г) Открытием и ведением счетов физических и юридических лиц.</w:t>
      </w:r>
    </w:p>
    <w:p w14:paraId="0E2DAA0F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08E1B36E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11. Коммерческий банк выполняет функцию:</w:t>
      </w:r>
    </w:p>
    <w:p w14:paraId="55AD3C5B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Кассира правительства.   Б) Посредничества в кредите.</w:t>
      </w:r>
    </w:p>
    <w:p w14:paraId="71F14E24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В) Органа банковского надзора.   Г) Кредитора последней инстанции.</w:t>
      </w:r>
    </w:p>
    <w:p w14:paraId="514FA82C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77F38BCE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12. ... операции – это операции по привлечению средств банками с целью формирования их ресурсной базы.</w:t>
      </w:r>
    </w:p>
    <w:p w14:paraId="55474649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Активные.  Б) Пассивные.  В) Комиссионно-посреднические.   Г) Трастовые.</w:t>
      </w:r>
    </w:p>
    <w:p w14:paraId="2A604074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49956520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13.  В банковском кредите уплата ссудного процента производится:</w:t>
      </w:r>
    </w:p>
    <w:p w14:paraId="0355654E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В момент погашения ссуды.</w:t>
      </w:r>
    </w:p>
    <w:p w14:paraId="7E1C0B4B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Б) Равномерными взносами заемщика.</w:t>
      </w:r>
    </w:p>
    <w:p w14:paraId="14EA31A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В) Путем удержания банком процентов из выдаваемой суммы кредита.</w:t>
      </w:r>
    </w:p>
    <w:p w14:paraId="77800312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Г) Любым способом по согласованию кредитора и заемщика.</w:t>
      </w:r>
    </w:p>
    <w:p w14:paraId="0502D236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58472115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3BCCF6B3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14. Залог, передаваемый коммерческому банку заемщиком на период пользования им ссудой, называется:</w:t>
      </w:r>
    </w:p>
    <w:p w14:paraId="41210339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Закладом.  Б) Поручительством. В) Цессией.  Г) Ипотекой.</w:t>
      </w:r>
    </w:p>
    <w:p w14:paraId="2A858583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5F5FCA54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15. В безналичном обороте функционируют деньги в качестве:</w:t>
      </w:r>
    </w:p>
    <w:p w14:paraId="78E1ED40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А) Средства обращения.  Б) Средства накопления.  В) Средства платежа.</w:t>
      </w:r>
    </w:p>
    <w:p w14:paraId="0E57B04E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Г) Меры стоимости.</w:t>
      </w:r>
    </w:p>
    <w:p w14:paraId="55136425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63F5C80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>16. .... пластиковая карточка позволяет ее владельцу осуществлять расчеты только в пределах той суммы, которая находится на его отдельном (карточном) счете в банке.</w:t>
      </w:r>
    </w:p>
    <w:p w14:paraId="67081759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C02375">
        <w:rPr>
          <w:rFonts w:eastAsia="Times New Roman"/>
          <w:color w:val="000000"/>
          <w:lang w:eastAsia="ru-RU"/>
        </w:rPr>
        <w:t xml:space="preserve">А) Срочная.  Б) </w:t>
      </w:r>
      <w:proofErr w:type="spellStart"/>
      <w:r w:rsidRPr="00C02375">
        <w:rPr>
          <w:rFonts w:eastAsia="Times New Roman"/>
          <w:color w:val="000000"/>
          <w:lang w:eastAsia="ru-RU"/>
        </w:rPr>
        <w:t>Дебетная</w:t>
      </w:r>
      <w:proofErr w:type="spellEnd"/>
      <w:r w:rsidRPr="00C02375">
        <w:rPr>
          <w:rFonts w:eastAsia="Times New Roman"/>
          <w:color w:val="000000"/>
          <w:lang w:eastAsia="ru-RU"/>
        </w:rPr>
        <w:t>.  В) Кредитно-</w:t>
      </w:r>
      <w:proofErr w:type="spellStart"/>
      <w:r w:rsidRPr="00C02375">
        <w:rPr>
          <w:rFonts w:eastAsia="Times New Roman"/>
          <w:color w:val="000000"/>
          <w:lang w:eastAsia="ru-RU"/>
        </w:rPr>
        <w:t>дебетная</w:t>
      </w:r>
      <w:proofErr w:type="spellEnd"/>
      <w:r w:rsidRPr="00C02375">
        <w:rPr>
          <w:rFonts w:eastAsia="Times New Roman"/>
          <w:color w:val="000000"/>
          <w:lang w:eastAsia="ru-RU"/>
        </w:rPr>
        <w:t>.   Г) Кредитная.</w:t>
      </w:r>
    </w:p>
    <w:p w14:paraId="3C74AADE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62CBD1F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042462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98AD93B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EBC7EB4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055AA2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16DE0F5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F5BC65B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2ED5897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107A21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2CE198C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5AFF1D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29DEEC74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821DBF4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6001A38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</w:p>
    <w:p w14:paraId="7CFADCD6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</w:p>
    <w:p w14:paraId="3EF6FFBE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</w:p>
    <w:p w14:paraId="24BDFB8F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</w:p>
    <w:p w14:paraId="27686721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</w:p>
    <w:p w14:paraId="6B493015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</w:p>
    <w:p w14:paraId="71C68053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</w:p>
    <w:p w14:paraId="6735E32A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</w:p>
    <w:p w14:paraId="1958BB92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</w:p>
    <w:p w14:paraId="7C20866F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</w:p>
    <w:p w14:paraId="06D24B96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  <w:r w:rsidRPr="00C02375">
        <w:rPr>
          <w:rFonts w:eastAsia="Times New Roman"/>
          <w:bCs/>
          <w:iCs/>
          <w:color w:val="000000"/>
          <w:lang w:eastAsia="ru-RU"/>
        </w:rPr>
        <w:t>Самостоятельная работа по теме «Страхование»</w:t>
      </w:r>
    </w:p>
    <w:p w14:paraId="4CAA6553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u w:val="single"/>
          <w:lang w:eastAsia="ru-RU"/>
        </w:rPr>
      </w:pPr>
      <w:r w:rsidRPr="00C02375">
        <w:rPr>
          <w:rFonts w:eastAsia="Times New Roman"/>
          <w:color w:val="000000"/>
          <w:u w:val="single"/>
          <w:lang w:eastAsia="ru-RU"/>
        </w:rPr>
        <w:t xml:space="preserve">Представленные ниже тестовые задания, необходимо выполнить согласно инструкции. </w:t>
      </w:r>
    </w:p>
    <w:p w14:paraId="3FFE04F5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u w:val="single"/>
          <w:lang w:eastAsia="ru-RU"/>
        </w:rPr>
      </w:pPr>
      <w:r w:rsidRPr="00C02375">
        <w:rPr>
          <w:rFonts w:eastAsia="Times New Roman"/>
          <w:color w:val="000000"/>
          <w:u w:val="single"/>
          <w:lang w:eastAsia="ru-RU"/>
        </w:rPr>
        <w:t xml:space="preserve">Выбрать один или несколько вариантов ответов. </w:t>
      </w:r>
    </w:p>
    <w:p w14:paraId="0F1102C0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</w:p>
    <w:p w14:paraId="1AA327C4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1. В России к обязательному страхованию относится всё ниже перечисленное, </w:t>
      </w:r>
      <w:proofErr w:type="gramStart"/>
      <w:r w:rsidRPr="00C02375">
        <w:rPr>
          <w:rFonts w:eastAsia="Times New Roman"/>
          <w:lang w:eastAsia="ru-RU"/>
        </w:rPr>
        <w:t>кроме</w:t>
      </w:r>
      <w:proofErr w:type="gramEnd"/>
      <w:r w:rsidRPr="00C02375">
        <w:rPr>
          <w:rFonts w:eastAsia="Times New Roman"/>
          <w:lang w:eastAsia="ru-RU"/>
        </w:rPr>
        <w:t>:</w:t>
      </w:r>
    </w:p>
    <w:p w14:paraId="00393D8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а)  медицинского страхования в системе ОМС</w:t>
      </w:r>
    </w:p>
    <w:p w14:paraId="2EFA4E25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б)  страхования гражданской ответственности водителя транспортного средства</w:t>
      </w:r>
    </w:p>
    <w:p w14:paraId="53949CB6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в)  страхования жизни</w:t>
      </w:r>
    </w:p>
    <w:p w14:paraId="074CCDF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г)  ОСАГО</w:t>
      </w:r>
    </w:p>
    <w:p w14:paraId="2886E430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9ECBC4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2. В России к добровольному страхованию относится всё ниже перечисленное, </w:t>
      </w:r>
      <w:proofErr w:type="gramStart"/>
      <w:r w:rsidRPr="00C02375">
        <w:rPr>
          <w:rFonts w:eastAsia="Times New Roman"/>
          <w:lang w:eastAsia="ru-RU"/>
        </w:rPr>
        <w:t>кроме</w:t>
      </w:r>
      <w:proofErr w:type="gramEnd"/>
      <w:r w:rsidRPr="00C02375">
        <w:rPr>
          <w:rFonts w:eastAsia="Times New Roman"/>
          <w:lang w:eastAsia="ru-RU"/>
        </w:rPr>
        <w:t>:</w:t>
      </w:r>
    </w:p>
    <w:p w14:paraId="6A0014D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а)  страхования личного имущества</w:t>
      </w:r>
    </w:p>
    <w:p w14:paraId="202D1BA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б)  страхования жизни     в)  КАСКО     г)  ОСАГО</w:t>
      </w:r>
    </w:p>
    <w:p w14:paraId="7D8BC14B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583475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За счёт чего работают системы добровольного страхования?</w:t>
      </w:r>
    </w:p>
    <w:p w14:paraId="4854C06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а)  За  счёт  распределения  риска  одного  застрахованного  на  большую группу страхователей</w:t>
      </w:r>
    </w:p>
    <w:p w14:paraId="7666FE1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б)  За счёт государственного финансирования</w:t>
      </w:r>
    </w:p>
    <w:p w14:paraId="682FD402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в)  За счёт диверсификации рисков и гарантий системы страхования вкладов (ССВ)</w:t>
      </w:r>
    </w:p>
    <w:p w14:paraId="0DE54E8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г)  Благодаря счастливому стечению обстоятельств</w:t>
      </w:r>
    </w:p>
    <w:p w14:paraId="31029046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A65913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4. Страховая премия — это:</w:t>
      </w:r>
    </w:p>
    <w:p w14:paraId="3581B9C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а)  страховая выплата    б)  страховая выплата минус  франшиза</w:t>
      </w:r>
    </w:p>
    <w:p w14:paraId="4CC03732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в)  цена страхового полиса   г)  премия, учрежденная ЦБ РФ, для лучшей страховой компании года</w:t>
      </w:r>
    </w:p>
    <w:p w14:paraId="05124C5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2A074A8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5. В одном и том же договоре страхования страхователь не может являться:</w:t>
      </w:r>
    </w:p>
    <w:p w14:paraId="74C3A56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а)  страховщиком    б)  застрахованным</w:t>
      </w:r>
    </w:p>
    <w:p w14:paraId="10ACC094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в)  выгодоприобретателем     г)  пострадавшим от страхового случая</w:t>
      </w:r>
    </w:p>
    <w:p w14:paraId="4E6499B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46B2622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6. В России к имущественному страхованию не относится:</w:t>
      </w:r>
    </w:p>
    <w:p w14:paraId="1DA28F7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а)  КАСКО    б)  ОСАГО    в)  ОМС</w:t>
      </w:r>
    </w:p>
    <w:p w14:paraId="00677D8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г)  страхование ответственности за причинение вреда третьим лицам</w:t>
      </w:r>
    </w:p>
    <w:p w14:paraId="1D47C36B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520A0C2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7. Если вы купили автомобиль, вы обязаны приобрести страховой полис:</w:t>
      </w:r>
    </w:p>
    <w:p w14:paraId="2FC4263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а)  КАСКО   б)  ОСАГО   в)  ОМС    г)  ДМС</w:t>
      </w:r>
    </w:p>
    <w:p w14:paraId="12FBE45B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47423A4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8. </w:t>
      </w:r>
      <w:proofErr w:type="gramStart"/>
      <w:r w:rsidRPr="00C02375">
        <w:rPr>
          <w:rFonts w:eastAsia="Times New Roman"/>
          <w:lang w:eastAsia="ru-RU"/>
        </w:rPr>
        <w:t>Для вождения автомобиля необходимы:</w:t>
      </w:r>
      <w:proofErr w:type="gramEnd"/>
    </w:p>
    <w:p w14:paraId="5688275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а)  Водительское удостоверение и полис ОСАГО</w:t>
      </w:r>
    </w:p>
    <w:p w14:paraId="405A0980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б)  Водительское удостоверение и полис КАСКО</w:t>
      </w:r>
    </w:p>
    <w:p w14:paraId="592B459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в)  Только водительское удостоверение</w:t>
      </w:r>
    </w:p>
    <w:p w14:paraId="6C1AC198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г)  Два полиса обязательного страхования: ОСАГО и ОМС</w:t>
      </w:r>
    </w:p>
    <w:p w14:paraId="5981E671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7727190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9. Полис обязательного медицинского страхования, выданный вам </w:t>
      </w:r>
      <w:proofErr w:type="gramStart"/>
      <w:r w:rsidRPr="00C02375">
        <w:rPr>
          <w:rFonts w:eastAsia="Times New Roman"/>
          <w:lang w:eastAsia="ru-RU"/>
        </w:rPr>
        <w:t>по</w:t>
      </w:r>
      <w:proofErr w:type="gramEnd"/>
      <w:r w:rsidRPr="00C02375">
        <w:rPr>
          <w:rFonts w:eastAsia="Times New Roman"/>
          <w:lang w:eastAsia="ru-RU"/>
        </w:rPr>
        <w:t xml:space="preserve"> </w:t>
      </w:r>
    </w:p>
    <w:p w14:paraId="2C7B8C76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месту жительства, действует:</w:t>
      </w:r>
    </w:p>
    <w:p w14:paraId="1AC85AF8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а)  только в вашей районной поликлинике</w:t>
      </w:r>
    </w:p>
    <w:p w14:paraId="1356963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б)  только в вашем городе</w:t>
      </w:r>
    </w:p>
    <w:p w14:paraId="7BCE7A3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в)  только на территории Российской Федерации</w:t>
      </w:r>
    </w:p>
    <w:p w14:paraId="3B32E0C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г)  в любой стране мира</w:t>
      </w:r>
    </w:p>
    <w:p w14:paraId="29E5FBA6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6F3E27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5442DA1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10. Участие в системе ОМС НЕ дает вам право </w:t>
      </w:r>
      <w:proofErr w:type="gramStart"/>
      <w:r w:rsidRPr="00C02375">
        <w:rPr>
          <w:rFonts w:eastAsia="Times New Roman"/>
          <w:lang w:eastAsia="ru-RU"/>
        </w:rPr>
        <w:t>на</w:t>
      </w:r>
      <w:proofErr w:type="gramEnd"/>
      <w:r w:rsidRPr="00C02375">
        <w:rPr>
          <w:rFonts w:eastAsia="Times New Roman"/>
          <w:lang w:eastAsia="ru-RU"/>
        </w:rPr>
        <w:t>:</w:t>
      </w:r>
    </w:p>
    <w:p w14:paraId="23971BB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а)  выбор страховой компании</w:t>
      </w:r>
    </w:p>
    <w:p w14:paraId="770FAF25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б)  получение бесплатной первичной медико-санитарной помощи  за пределами своего субъекта Федерации</w:t>
      </w:r>
    </w:p>
    <w:p w14:paraId="2FBF12F5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в)  выбор поликлиники и лечащего врача</w:t>
      </w:r>
    </w:p>
    <w:p w14:paraId="504705D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г)  бесплатное медицинское обслуживание за границей</w:t>
      </w:r>
    </w:p>
    <w:p w14:paraId="4FB8C65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E9E4714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11. Страхование жизни — это:</w:t>
      </w:r>
    </w:p>
    <w:p w14:paraId="1919C90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а)  вид личного страхования</w:t>
      </w:r>
    </w:p>
    <w:p w14:paraId="0D4291B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б)  способ накопления сбережений</w:t>
      </w:r>
    </w:p>
    <w:p w14:paraId="4DDD412B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в)  и вид личного страхования, и способ накопления сбережений</w:t>
      </w:r>
    </w:p>
    <w:p w14:paraId="3C19FC18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г)  ни вид личного страхования, ни способ накопления сбережений</w:t>
      </w:r>
    </w:p>
    <w:p w14:paraId="4BE8E6A8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0E58EE0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12. Какое утверждение о КАСКО является неверным?</w:t>
      </w:r>
    </w:p>
    <w:p w14:paraId="41A70B08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а)  Чем больше стаж водителя, тем дешевле обойдется ему полис КАСКО</w:t>
      </w:r>
    </w:p>
    <w:p w14:paraId="405EFBB6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б)  Чем моложе водитель, тем дороже обойдется ему полис КАСКО</w:t>
      </w:r>
    </w:p>
    <w:p w14:paraId="16EB4BB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в)  Отсутствие  на  автомобиле  противоугонных  систем  повышает </w:t>
      </w:r>
    </w:p>
    <w:p w14:paraId="5BC5443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цену страхования по риску угон</w:t>
      </w:r>
    </w:p>
    <w:p w14:paraId="39D7A2F0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г)  Отсутствие у водителя страховых случаев повышает цену страхования по риску ущерб</w:t>
      </w:r>
    </w:p>
    <w:p w14:paraId="2092B5AB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37502AD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988BCD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2DC18788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47936C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9388B3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394101D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DF14910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C8CB31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3CC06A9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3CC67495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24733B6B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3BB2FB1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F217F80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325486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857C82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AA72CB4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A6AE4C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1D8B6D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1EBF1B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3A49A26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CBA852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A927EA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112D9D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B3CC86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5E0FE71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38E2BF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039605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34310F78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92B34B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992AC65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BF3107F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  <w:r w:rsidRPr="00C02375">
        <w:rPr>
          <w:rFonts w:eastAsia="Times New Roman"/>
          <w:bCs/>
          <w:iCs/>
          <w:color w:val="000000"/>
          <w:lang w:eastAsia="ru-RU"/>
        </w:rPr>
        <w:lastRenderedPageBreak/>
        <w:t>Самостоятельная работа по теме  «Налогообложения»</w:t>
      </w:r>
    </w:p>
    <w:p w14:paraId="36CCD664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u w:val="single"/>
          <w:lang w:eastAsia="ru-RU"/>
        </w:rPr>
      </w:pPr>
      <w:r w:rsidRPr="00C02375">
        <w:rPr>
          <w:rFonts w:eastAsia="Times New Roman"/>
          <w:color w:val="000000"/>
          <w:u w:val="single"/>
          <w:lang w:eastAsia="ru-RU"/>
        </w:rPr>
        <w:t xml:space="preserve">Представленные ниже тестовые задания, необходимо выполнить согласно инструкции. </w:t>
      </w:r>
    </w:p>
    <w:p w14:paraId="6B4996B6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color w:val="000000"/>
          <w:u w:val="single"/>
          <w:lang w:eastAsia="ru-RU"/>
        </w:rPr>
      </w:pPr>
      <w:r w:rsidRPr="00C02375">
        <w:rPr>
          <w:rFonts w:eastAsia="Times New Roman"/>
          <w:color w:val="000000"/>
          <w:u w:val="single"/>
          <w:lang w:eastAsia="ru-RU"/>
        </w:rPr>
        <w:t xml:space="preserve">Выбрать один или несколько вариантов ответов. </w:t>
      </w:r>
    </w:p>
    <w:p w14:paraId="0127C2E6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iCs/>
          <w:color w:val="000000"/>
          <w:lang w:eastAsia="ru-RU"/>
        </w:rPr>
      </w:pPr>
    </w:p>
    <w:p w14:paraId="6D6CB1E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1. </w:t>
      </w:r>
      <w:proofErr w:type="gramStart"/>
      <w:r w:rsidRPr="00C02375">
        <w:rPr>
          <w:rFonts w:eastAsia="Times New Roman"/>
          <w:lang w:eastAsia="ru-RU"/>
        </w:rPr>
        <w:t>Процентные ставки подразделяются на:</w:t>
      </w:r>
      <w:r w:rsidRPr="00C02375">
        <w:rPr>
          <w:rFonts w:eastAsia="Times New Roman"/>
          <w:lang w:eastAsia="ru-RU"/>
        </w:rPr>
        <w:br/>
        <w:t xml:space="preserve">а) пропорциональные, прогрессивные, регрессивные;    </w:t>
      </w:r>
      <w:proofErr w:type="gramEnd"/>
    </w:p>
    <w:p w14:paraId="7DF25F55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б) фиксированные, относительные;</w:t>
      </w:r>
      <w:r w:rsidRPr="00C02375">
        <w:rPr>
          <w:rFonts w:eastAsia="Times New Roman"/>
          <w:lang w:eastAsia="ru-RU"/>
        </w:rPr>
        <w:br/>
        <w:t xml:space="preserve">в) относительные, пропорциональные, прогрессивные;  </w:t>
      </w:r>
    </w:p>
    <w:p w14:paraId="564038E3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г) кратные, смешанные, специфические.</w:t>
      </w:r>
    </w:p>
    <w:p w14:paraId="78D343C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</w:p>
    <w:p w14:paraId="5BDC88B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2. По экономическому содержанию объекта налогообложения налоги делятся на:</w:t>
      </w:r>
      <w:r w:rsidRPr="00C02375">
        <w:rPr>
          <w:rFonts w:eastAsia="Times New Roman"/>
          <w:lang w:eastAsia="ru-RU"/>
        </w:rPr>
        <w:br/>
        <w:t>а) прямые и косвенные;    б) общегосударственные и местные;</w:t>
      </w:r>
      <w:r w:rsidRPr="00C02375">
        <w:rPr>
          <w:rFonts w:eastAsia="Times New Roman"/>
          <w:lang w:eastAsia="ru-RU"/>
        </w:rPr>
        <w:br/>
        <w:t>в) общего назначения, специальные и смешанные;  г) налоги на доходы, имущественные, ресурсные (или рентного характера), налоги на потребление.</w:t>
      </w:r>
    </w:p>
    <w:p w14:paraId="36763A96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</w:p>
    <w:p w14:paraId="70B25F5C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3. Налоги, в зависимости от уровня государственных структур, которые внедряют, подразделяются на:</w:t>
      </w:r>
      <w:r w:rsidRPr="00C02375">
        <w:rPr>
          <w:rFonts w:eastAsia="Times New Roman"/>
          <w:lang w:eastAsia="ru-RU"/>
        </w:rPr>
        <w:br/>
        <w:t>а) прямые и косвенные;    б) общегосударственные и местные;  в) общего назначения, специальные и смешанные;  г) налоги на доходы, имущественные, ресурсные (или рентного характера), налоги на потребление.</w:t>
      </w:r>
    </w:p>
    <w:p w14:paraId="06014895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4. </w:t>
      </w:r>
      <w:proofErr w:type="gramStart"/>
      <w:r w:rsidRPr="00C02375">
        <w:rPr>
          <w:rFonts w:eastAsia="Times New Roman"/>
          <w:lang w:eastAsia="ru-RU"/>
        </w:rPr>
        <w:t>Принципом, лежащим в основе формирования налоговой политики и ориентирует</w:t>
      </w:r>
      <w:proofErr w:type="gramEnd"/>
      <w:r w:rsidRPr="00C02375">
        <w:rPr>
          <w:rFonts w:eastAsia="Times New Roman"/>
          <w:lang w:eastAsia="ru-RU"/>
        </w:rPr>
        <w:t xml:space="preserve"> на создание одного идеального налога, является принцип:</w:t>
      </w:r>
      <w:r w:rsidRPr="00C02375">
        <w:rPr>
          <w:rFonts w:eastAsia="Times New Roman"/>
          <w:lang w:eastAsia="ru-RU"/>
        </w:rPr>
        <w:br/>
        <w:t>а) налогоспособности;   б) эластичности;   в) эффективности.</w:t>
      </w:r>
    </w:p>
    <w:p w14:paraId="7A4A2ED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5. Денежная сумма, с которой взимают налог, — это:</w:t>
      </w:r>
      <w:r w:rsidRPr="00C02375">
        <w:rPr>
          <w:rFonts w:eastAsia="Times New Roman"/>
          <w:lang w:eastAsia="ru-RU"/>
        </w:rPr>
        <w:br/>
        <w:t>а) источник уплаты;   б) налоговая квота;    в) налоговая ставка;    г) налоговое бремя.</w:t>
      </w:r>
    </w:p>
    <w:p w14:paraId="0AF46047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6. Связь между высотой налогообложения и налоговыми поступлениями исследовал:</w:t>
      </w:r>
      <w:r w:rsidRPr="00C02375">
        <w:rPr>
          <w:rFonts w:eastAsia="Times New Roman"/>
          <w:lang w:eastAsia="ru-RU"/>
        </w:rPr>
        <w:br/>
        <w:t xml:space="preserve">а) Адам Смит;    б) Артур </w:t>
      </w:r>
      <w:proofErr w:type="spellStart"/>
      <w:r w:rsidRPr="00C02375">
        <w:rPr>
          <w:rFonts w:eastAsia="Times New Roman"/>
          <w:lang w:eastAsia="ru-RU"/>
        </w:rPr>
        <w:t>Лаффер</w:t>
      </w:r>
      <w:proofErr w:type="spellEnd"/>
      <w:r w:rsidRPr="00C02375">
        <w:rPr>
          <w:rFonts w:eastAsia="Times New Roman"/>
          <w:lang w:eastAsia="ru-RU"/>
        </w:rPr>
        <w:t xml:space="preserve">;   в) Эрик </w:t>
      </w:r>
      <w:proofErr w:type="spellStart"/>
      <w:r w:rsidRPr="00C02375">
        <w:rPr>
          <w:rFonts w:eastAsia="Times New Roman"/>
          <w:lang w:eastAsia="ru-RU"/>
        </w:rPr>
        <w:t>Линдаль</w:t>
      </w:r>
      <w:proofErr w:type="spellEnd"/>
      <w:r w:rsidRPr="00C02375">
        <w:rPr>
          <w:rFonts w:eastAsia="Times New Roman"/>
          <w:lang w:eastAsia="ru-RU"/>
        </w:rPr>
        <w:t xml:space="preserve">;   г) Поль </w:t>
      </w:r>
      <w:proofErr w:type="spellStart"/>
      <w:r w:rsidRPr="00C02375">
        <w:rPr>
          <w:rFonts w:eastAsia="Times New Roman"/>
          <w:lang w:eastAsia="ru-RU"/>
        </w:rPr>
        <w:t>Самуэльсон</w:t>
      </w:r>
      <w:proofErr w:type="spellEnd"/>
      <w:r w:rsidRPr="00C02375">
        <w:rPr>
          <w:rFonts w:eastAsia="Times New Roman"/>
          <w:lang w:eastAsia="ru-RU"/>
        </w:rPr>
        <w:t>.</w:t>
      </w:r>
    </w:p>
    <w:p w14:paraId="5C1E39A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7. При анализе справедливости налогообложения используется следующий принцип налоговой политики:</w:t>
      </w:r>
      <w:r w:rsidRPr="00C02375">
        <w:rPr>
          <w:rFonts w:eastAsia="Times New Roman"/>
          <w:lang w:eastAsia="ru-RU"/>
        </w:rPr>
        <w:br/>
        <w:t>а) налогоспособности;   б) эластичности;   в) эффективности.</w:t>
      </w:r>
    </w:p>
    <w:p w14:paraId="0E971F9A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8. </w:t>
      </w:r>
      <w:proofErr w:type="gramStart"/>
      <w:r w:rsidRPr="00C02375">
        <w:rPr>
          <w:rFonts w:eastAsia="Times New Roman"/>
          <w:lang w:eastAsia="ru-RU"/>
        </w:rPr>
        <w:t>К непереводимых налогам относятся:</w:t>
      </w:r>
      <w:r w:rsidRPr="00C02375">
        <w:rPr>
          <w:rFonts w:eastAsia="Times New Roman"/>
          <w:lang w:eastAsia="ru-RU"/>
        </w:rPr>
        <w:br/>
        <w:t>а) НДС;     б) налоги на наследство и дарения;    в) акциз;    г) пошлина.</w:t>
      </w:r>
      <w:proofErr w:type="gramEnd"/>
    </w:p>
    <w:p w14:paraId="56A41F8D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9. Искусственное увеличение издержек производства — это:</w:t>
      </w:r>
      <w:r w:rsidRPr="00C02375">
        <w:rPr>
          <w:rFonts w:eastAsia="Times New Roman"/>
          <w:lang w:eastAsia="ru-RU"/>
        </w:rPr>
        <w:br/>
        <w:t>а) легализован метод уклонения от налогов;    б) один из методов переложения налогов;</w:t>
      </w:r>
      <w:r w:rsidRPr="00C02375">
        <w:rPr>
          <w:rFonts w:eastAsia="Times New Roman"/>
          <w:lang w:eastAsia="ru-RU"/>
        </w:rPr>
        <w:br/>
        <w:t>в) незаконный метод уклонения от налогов;   г) это частичное или полное уклонение плательщика от налоговых обязательств.</w:t>
      </w:r>
    </w:p>
    <w:p w14:paraId="715B3E6F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10. По характеру целей государственной налоговой политики налоговые льготы делятся на:</w:t>
      </w:r>
      <w:r w:rsidRPr="00C02375">
        <w:rPr>
          <w:rFonts w:eastAsia="Times New Roman"/>
          <w:lang w:eastAsia="ru-RU"/>
        </w:rPr>
        <w:br/>
        <w:t>а) стимулирующие, поддерживающие;     б) социальные, экономические;  в) целевые, нецелевые;                                г) нет правильного ответа.</w:t>
      </w:r>
    </w:p>
    <w:p w14:paraId="54771CD6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11. Налоговый компромисс — это:</w:t>
      </w:r>
      <w:r w:rsidRPr="00C02375">
        <w:rPr>
          <w:rFonts w:eastAsia="Times New Roman"/>
          <w:lang w:eastAsia="ru-RU"/>
        </w:rPr>
        <w:br/>
        <w:t xml:space="preserve">а) решение налогового органа, принятое по согласованию с налогоплательщиком об удовлетворении части жалобы налогоплательщика;     б) решения налогового органа об удовлетворении жалобы налогоплательщика;   в) отказ контролирующего органа от рассмотрения жалобы налогоплательщика </w:t>
      </w:r>
      <w:proofErr w:type="gramStart"/>
      <w:r w:rsidRPr="00C02375">
        <w:rPr>
          <w:rFonts w:eastAsia="Times New Roman"/>
          <w:lang w:eastAsia="ru-RU"/>
        </w:rPr>
        <w:t>по</w:t>
      </w:r>
      <w:proofErr w:type="gramEnd"/>
      <w:r w:rsidRPr="00C02375">
        <w:rPr>
          <w:rFonts w:eastAsia="Times New Roman"/>
          <w:lang w:eastAsia="ru-RU"/>
        </w:rPr>
        <w:t xml:space="preserve"> начисленным ему налоговых обязательств;    г) нет правильного ответа.</w:t>
      </w:r>
    </w:p>
    <w:p w14:paraId="789A28F6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12. Дефицитом, скорее всего, может быть названа ситуация, когда:</w:t>
      </w:r>
      <w:r w:rsidRPr="00C02375">
        <w:rPr>
          <w:rFonts w:eastAsia="Times New Roman"/>
          <w:lang w:eastAsia="ru-RU"/>
        </w:rPr>
        <w:br/>
      </w:r>
      <w:proofErr w:type="gramStart"/>
      <w:r w:rsidRPr="00C02375">
        <w:rPr>
          <w:rFonts w:eastAsia="Times New Roman"/>
          <w:lang w:eastAsia="ru-RU"/>
        </w:rPr>
        <w:t xml:space="preserve">а) </w:t>
      </w:r>
      <w:proofErr w:type="gramEnd"/>
      <w:r w:rsidRPr="00C02375">
        <w:rPr>
          <w:rFonts w:eastAsia="Times New Roman"/>
          <w:lang w:eastAsia="ru-RU"/>
        </w:rPr>
        <w:t>величина предложения превышает величину спроса;  б) производство является меньше потребность;</w:t>
      </w:r>
      <w:r w:rsidRPr="00C02375">
        <w:rPr>
          <w:rFonts w:eastAsia="Times New Roman"/>
          <w:lang w:eastAsia="ru-RU"/>
        </w:rPr>
        <w:br/>
        <w:t>в) всем не хватает товаров;    г) величина спроса превышает величину предложения.</w:t>
      </w:r>
    </w:p>
    <w:p w14:paraId="4D2262CC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lastRenderedPageBreak/>
        <w:t>13. Налог, который приносит наибольшую долю доходов в бюджеты развитых стран, — это:</w:t>
      </w:r>
      <w:r w:rsidRPr="00C02375">
        <w:rPr>
          <w:rFonts w:eastAsia="Times New Roman"/>
          <w:lang w:eastAsia="ru-RU"/>
        </w:rPr>
        <w:br/>
        <w:t>а) налог на наследство;    б) налог на прибыль;   в) НДС;   г) налог.</w:t>
      </w:r>
    </w:p>
    <w:p w14:paraId="3B3508A5" w14:textId="77777777" w:rsidR="00C02375" w:rsidRPr="00C02375" w:rsidRDefault="00C02375" w:rsidP="00A451CC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14. Налог, который является наиболее распространенным в зарубежных странах среди косвенных налогов, — это:</w:t>
      </w:r>
      <w:r w:rsidRPr="00C02375">
        <w:rPr>
          <w:rFonts w:eastAsia="Times New Roman"/>
          <w:lang w:eastAsia="ru-RU"/>
        </w:rPr>
        <w:br/>
        <w:t>а) НДС;     б) универсальный акциз;   в) пошлина;    г) налог</w:t>
      </w:r>
    </w:p>
    <w:p w14:paraId="7C99884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290E83BB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2CE078B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3A84183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8A2BD7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64C62B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B74D018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B5FDD9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7C5D961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C31360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6F38C6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85F2D8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6627E84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B9C6C11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AEA810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1657E0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DA0B61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977AC88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F22E57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8CA4DC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41626F5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0E134E2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3AB69E90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AEDD9B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1C56445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CA4866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EC5075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7B874F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2A6D1801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363EAF2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DD1A43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E9584E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9198C15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41FD182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3B50D7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3D272A2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B8499F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913DF97" w14:textId="77777777" w:rsid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A75808B" w14:textId="77777777" w:rsidR="00157661" w:rsidRDefault="00157661" w:rsidP="00A451CC">
      <w:pPr>
        <w:spacing w:after="0" w:line="240" w:lineRule="auto"/>
        <w:rPr>
          <w:rFonts w:eastAsia="Times New Roman"/>
          <w:lang w:eastAsia="ru-RU"/>
        </w:rPr>
      </w:pPr>
    </w:p>
    <w:p w14:paraId="28D1226C" w14:textId="77777777" w:rsidR="00157661" w:rsidRDefault="00157661" w:rsidP="00A451CC">
      <w:pPr>
        <w:spacing w:after="0" w:line="240" w:lineRule="auto"/>
        <w:rPr>
          <w:rFonts w:eastAsia="Times New Roman"/>
          <w:lang w:eastAsia="ru-RU"/>
        </w:rPr>
      </w:pPr>
    </w:p>
    <w:p w14:paraId="7A225F79" w14:textId="77777777" w:rsidR="00157661" w:rsidRDefault="00157661" w:rsidP="00A451CC">
      <w:pPr>
        <w:spacing w:after="0" w:line="240" w:lineRule="auto"/>
        <w:rPr>
          <w:rFonts w:eastAsia="Times New Roman"/>
          <w:lang w:eastAsia="ru-RU"/>
        </w:rPr>
      </w:pPr>
    </w:p>
    <w:p w14:paraId="13B5A7C9" w14:textId="77777777" w:rsidR="00157661" w:rsidRDefault="00157661" w:rsidP="00A451CC">
      <w:pPr>
        <w:spacing w:after="0" w:line="240" w:lineRule="auto"/>
        <w:rPr>
          <w:rFonts w:eastAsia="Times New Roman"/>
          <w:lang w:eastAsia="ru-RU"/>
        </w:rPr>
      </w:pPr>
    </w:p>
    <w:p w14:paraId="3AF28331" w14:textId="77777777" w:rsidR="00157661" w:rsidRPr="00C02375" w:rsidRDefault="00157661" w:rsidP="00A451CC">
      <w:pPr>
        <w:spacing w:after="0" w:line="240" w:lineRule="auto"/>
        <w:rPr>
          <w:rFonts w:eastAsia="Times New Roman"/>
          <w:lang w:eastAsia="ru-RU"/>
        </w:rPr>
      </w:pPr>
    </w:p>
    <w:p w14:paraId="049FB8F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9657E6C" w14:textId="77777777" w:rsidR="004505B9" w:rsidRDefault="004505B9" w:rsidP="00A451CC">
      <w:pPr>
        <w:spacing w:after="0" w:line="240" w:lineRule="auto"/>
        <w:rPr>
          <w:rFonts w:eastAsia="Times New Roman"/>
          <w:lang w:eastAsia="ru-RU"/>
        </w:rPr>
      </w:pPr>
    </w:p>
    <w:p w14:paraId="651AD866" w14:textId="77777777" w:rsidR="004505B9" w:rsidRDefault="004505B9" w:rsidP="00A451CC">
      <w:pPr>
        <w:spacing w:after="0" w:line="240" w:lineRule="auto"/>
        <w:rPr>
          <w:rFonts w:eastAsia="Times New Roman"/>
          <w:lang w:eastAsia="ru-RU"/>
        </w:rPr>
      </w:pPr>
    </w:p>
    <w:p w14:paraId="7E884847" w14:textId="25AFD213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lastRenderedPageBreak/>
        <w:t>ИТОГОВАЯ РАБОТА ПО КУРСУ «ФИНАНСОВАЯ ГРАМОТНОСТЬ»</w:t>
      </w:r>
    </w:p>
    <w:p w14:paraId="4D49B67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FEACC6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Вариант 1 </w:t>
      </w:r>
    </w:p>
    <w:p w14:paraId="0DB14479" w14:textId="77777777" w:rsidR="00C02375" w:rsidRPr="00C02375" w:rsidRDefault="00C02375" w:rsidP="00A451CC">
      <w:pPr>
        <w:spacing w:after="0" w:line="240" w:lineRule="auto"/>
        <w:rPr>
          <w:rFonts w:eastAsia="Times New Roman"/>
          <w:u w:val="single"/>
          <w:lang w:eastAsia="ru-RU"/>
        </w:rPr>
      </w:pPr>
    </w:p>
    <w:p w14:paraId="649C8562" w14:textId="77777777" w:rsidR="00C02375" w:rsidRPr="00C02375" w:rsidRDefault="00C02375" w:rsidP="00A451CC">
      <w:pPr>
        <w:spacing w:after="0" w:line="240" w:lineRule="auto"/>
        <w:rPr>
          <w:rFonts w:eastAsia="Times New Roman"/>
          <w:u w:val="single"/>
          <w:lang w:eastAsia="ru-RU"/>
        </w:rPr>
      </w:pPr>
      <w:r w:rsidRPr="00C02375">
        <w:rPr>
          <w:rFonts w:eastAsia="Times New Roman"/>
          <w:u w:val="single"/>
          <w:lang w:eastAsia="ru-RU"/>
        </w:rPr>
        <w:t xml:space="preserve">На каждый тестовый вопрос выберите один верный ответ. </w:t>
      </w:r>
    </w:p>
    <w:p w14:paraId="63B5FFF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82A11E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1. Какая монета появилась во время правления князя Владимира Красное Солнышко? </w:t>
      </w:r>
    </w:p>
    <w:p w14:paraId="60FEB7D1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1) алтын; 2) копейка; 3) гривна; 4) сребреник. </w:t>
      </w:r>
    </w:p>
    <w:p w14:paraId="26DEBD65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A1497D1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2. Безналичные деньги: </w:t>
      </w:r>
    </w:p>
    <w:p w14:paraId="13111BB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1) появились раньше обычных; 2) включают монеты, купюры и чеки; 3) состоят из чековых книжек и векселей; 4) представляют собой информацию. </w:t>
      </w:r>
    </w:p>
    <w:p w14:paraId="12623AAB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D716226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3. Деньги используются для: 1) упрощения обмена; 2) измерения ценности разных товаров; 3) получения дохода в виде банковского процента; 4) все ответы верны. </w:t>
      </w:r>
    </w:p>
    <w:p w14:paraId="61CF363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55F4008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4. Какое из предлагаемых определений является лучшим для понятия «премия»?</w:t>
      </w:r>
    </w:p>
    <w:p w14:paraId="12285644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 1) часть заработной платы; 2) денежное вознаграждение; 3) поощрение за отлично выполненную работу; 4) награда. </w:t>
      </w:r>
    </w:p>
    <w:p w14:paraId="30821CA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A9159F5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5. Банк: 1) платит проценты вкладчикам; 2) платит проценты тем, кто берёт кредиты; 3) платит проценты и тем и другим; 4) платит проценты государству. </w:t>
      </w:r>
    </w:p>
    <w:p w14:paraId="0534BD16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346A77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6. Плата за квартиру, воду, отопление, электричество называется: 1) налогами; 2) коммунальными платежами; 3) пособиями; 4) субсидиями. </w:t>
      </w:r>
    </w:p>
    <w:p w14:paraId="589476F2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2A40A8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7. Человек, который за свой счёт и на свой страх и риск открывает собственное дело, называется: 1) первооткрывателем; 2) предпринимателем; 3) последователем; 4) авантюристом. </w:t>
      </w:r>
    </w:p>
    <w:p w14:paraId="7A34334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3FA130D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8. Должник отдал 5 тыс. р., что составило пятую часть долга. </w:t>
      </w:r>
      <w:proofErr w:type="gramStart"/>
      <w:r w:rsidRPr="00C02375">
        <w:rPr>
          <w:rFonts w:eastAsia="Times New Roman"/>
          <w:lang w:eastAsia="ru-RU"/>
        </w:rPr>
        <w:t xml:space="preserve">Ему осталось выплатить: 1) 20 тыс. р.; 2) 16 тыс. р.; 3) 12 тыс. р.; 4) 18 тыс. р. </w:t>
      </w:r>
      <w:proofErr w:type="gramEnd"/>
    </w:p>
    <w:p w14:paraId="25DCA67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CEAF9B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9. Доход, который получает акционер, называется: 1) акцией; 2) презентом; 3) дивидендом; 4) бонусом.  </w:t>
      </w:r>
    </w:p>
    <w:p w14:paraId="7D7A130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F38ECE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10. Если вклад составляет 8 тыс. р. и процент по нему равен 7% </w:t>
      </w:r>
      <w:proofErr w:type="gramStart"/>
      <w:r w:rsidRPr="00C02375">
        <w:rPr>
          <w:rFonts w:eastAsia="Times New Roman"/>
          <w:lang w:eastAsia="ru-RU"/>
        </w:rPr>
        <w:t>годовых</w:t>
      </w:r>
      <w:proofErr w:type="gramEnd"/>
      <w:r w:rsidRPr="00C02375">
        <w:rPr>
          <w:rFonts w:eastAsia="Times New Roman"/>
          <w:lang w:eastAsia="ru-RU"/>
        </w:rPr>
        <w:t xml:space="preserve">, то через год на счёте окажется: 1) 8700 р.; 2) 8870 р.; 3) 8560 р.; 4) 8070 р. </w:t>
      </w:r>
    </w:p>
    <w:p w14:paraId="55E623D4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8F94CC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11. Цены в </w:t>
      </w:r>
      <w:proofErr w:type="gramStart"/>
      <w:r w:rsidRPr="00C02375">
        <w:rPr>
          <w:rFonts w:eastAsia="Times New Roman"/>
          <w:lang w:eastAsia="ru-RU"/>
        </w:rPr>
        <w:t>интернет-магазине</w:t>
      </w:r>
      <w:proofErr w:type="gramEnd"/>
      <w:r w:rsidRPr="00C02375">
        <w:rPr>
          <w:rFonts w:eastAsia="Times New Roman"/>
          <w:lang w:eastAsia="ru-RU"/>
        </w:rPr>
        <w:t xml:space="preserve"> обычно ниже, потому что интернет-магазин: 1) менее заинтересован в получении прибыли; 2) экономит на лицензии; 3) не тратит деньги на аренду торговых помещений; 4) нет верного ответа. </w:t>
      </w:r>
    </w:p>
    <w:p w14:paraId="0F03B3E2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C189821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12. Если обменный курс национальной валюты снижается, то: 1) цены на отечественные товары в стране снизятся; 2) цены на импортные товары в стране снизятся; 3) цены на импортные товары в стране повысятся; 4) ничего </w:t>
      </w:r>
      <w:proofErr w:type="gramStart"/>
      <w:r w:rsidRPr="00C02375">
        <w:rPr>
          <w:rFonts w:eastAsia="Times New Roman"/>
          <w:lang w:eastAsia="ru-RU"/>
        </w:rPr>
        <w:t>из</w:t>
      </w:r>
      <w:proofErr w:type="gramEnd"/>
      <w:r w:rsidRPr="00C02375">
        <w:rPr>
          <w:rFonts w:eastAsia="Times New Roman"/>
          <w:lang w:eastAsia="ru-RU"/>
        </w:rPr>
        <w:t xml:space="preserve"> перечисленного выше не произойдёт. </w:t>
      </w:r>
    </w:p>
    <w:p w14:paraId="7690F836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328F21BC" w14:textId="77777777" w:rsidR="00C02375" w:rsidRPr="00C02375" w:rsidRDefault="00C02375" w:rsidP="00A451CC">
      <w:pPr>
        <w:spacing w:after="0" w:line="240" w:lineRule="auto"/>
        <w:rPr>
          <w:rFonts w:eastAsia="Times New Roman"/>
          <w:u w:val="single"/>
          <w:lang w:eastAsia="ru-RU"/>
        </w:rPr>
      </w:pPr>
    </w:p>
    <w:p w14:paraId="380DF55A" w14:textId="77777777" w:rsidR="00C02375" w:rsidRPr="00C02375" w:rsidRDefault="00C02375" w:rsidP="00A451CC">
      <w:pPr>
        <w:spacing w:after="0" w:line="240" w:lineRule="auto"/>
        <w:rPr>
          <w:rFonts w:eastAsia="Times New Roman"/>
          <w:u w:val="single"/>
          <w:lang w:eastAsia="ru-RU"/>
        </w:rPr>
      </w:pPr>
    </w:p>
    <w:p w14:paraId="0A8A3F30" w14:textId="77777777" w:rsidR="00C02375" w:rsidRPr="00C02375" w:rsidRDefault="00C02375" w:rsidP="00A451CC">
      <w:pPr>
        <w:spacing w:after="0" w:line="240" w:lineRule="auto"/>
        <w:rPr>
          <w:rFonts w:eastAsia="Times New Roman"/>
          <w:u w:val="single"/>
          <w:lang w:eastAsia="ru-RU"/>
        </w:rPr>
      </w:pPr>
    </w:p>
    <w:p w14:paraId="74A6BE78" w14:textId="77777777" w:rsidR="00C02375" w:rsidRPr="00C02375" w:rsidRDefault="00C02375" w:rsidP="00A451CC">
      <w:pPr>
        <w:spacing w:after="0" w:line="240" w:lineRule="auto"/>
        <w:rPr>
          <w:rFonts w:eastAsia="Times New Roman"/>
          <w:u w:val="single"/>
          <w:lang w:eastAsia="ru-RU"/>
        </w:rPr>
      </w:pPr>
    </w:p>
    <w:p w14:paraId="3BE5FDF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14D2762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7EC79A0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602AA3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ИТОГОВАЯ РАБОТА ПО КУРСУ «ФИНАНСОВАЯ ГРАМОТНОСТЬ»</w:t>
      </w:r>
    </w:p>
    <w:p w14:paraId="7F49FDE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49F56C8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Вариант 2 </w:t>
      </w:r>
    </w:p>
    <w:p w14:paraId="7FD12B9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6833AFF" w14:textId="77777777" w:rsidR="00C02375" w:rsidRPr="00C02375" w:rsidRDefault="00C02375" w:rsidP="00A451CC">
      <w:pPr>
        <w:spacing w:after="0" w:line="240" w:lineRule="auto"/>
        <w:rPr>
          <w:rFonts w:eastAsia="Times New Roman"/>
          <w:u w:val="single"/>
          <w:lang w:eastAsia="ru-RU"/>
        </w:rPr>
      </w:pPr>
      <w:r w:rsidRPr="00C02375">
        <w:rPr>
          <w:rFonts w:eastAsia="Times New Roman"/>
          <w:u w:val="single"/>
          <w:lang w:eastAsia="ru-RU"/>
        </w:rPr>
        <w:t xml:space="preserve">На каждый тестовый вопрос выберите один верный ответ. </w:t>
      </w:r>
    </w:p>
    <w:p w14:paraId="437B0002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0BC2F7B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1. В каком порядке появлялись разные виды денег? </w:t>
      </w:r>
    </w:p>
    <w:p w14:paraId="2E766AF6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1) монеты, купюры, товарные деньги; 2) товарные деньги, купюры, монеты; </w:t>
      </w:r>
    </w:p>
    <w:p w14:paraId="0FF21AB7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3) монеты, товарные деньги, купюры; 4) товарные деньги, монеты, купюры. </w:t>
      </w:r>
    </w:p>
    <w:p w14:paraId="55F78C8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4D83EF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2. Купюры являются: 1) наличными деньгами; 2) бумажными деньгами; 3) символическими деньгами; 4) всем перечисленным выше. </w:t>
      </w:r>
    </w:p>
    <w:p w14:paraId="46F53F1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982EEC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3. Поездка на транспорте, банковское обслуживание, стирка белья. В списке </w:t>
      </w:r>
      <w:proofErr w:type="gramStart"/>
      <w:r w:rsidRPr="00C02375">
        <w:rPr>
          <w:rFonts w:eastAsia="Times New Roman"/>
          <w:lang w:eastAsia="ru-RU"/>
        </w:rPr>
        <w:t>перечислены</w:t>
      </w:r>
      <w:proofErr w:type="gramEnd"/>
      <w:r w:rsidRPr="00C02375">
        <w:rPr>
          <w:rFonts w:eastAsia="Times New Roman"/>
          <w:lang w:eastAsia="ru-RU"/>
        </w:rPr>
        <w:t xml:space="preserve">: </w:t>
      </w:r>
    </w:p>
    <w:p w14:paraId="3F0F7826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1) товары; 2) услуги; 3) подарки; 4) нет верного ответа. </w:t>
      </w:r>
    </w:p>
    <w:p w14:paraId="4F812F8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2A0A4E0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4. К доходам семьи относится: 1) плата за поездки на транспорте; 2) налоги; 3) пенсия; </w:t>
      </w:r>
    </w:p>
    <w:p w14:paraId="68611F0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4) плата за квартиру. </w:t>
      </w:r>
    </w:p>
    <w:p w14:paraId="70F0A60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5B1F8F1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5. </w:t>
      </w:r>
      <w:proofErr w:type="gramStart"/>
      <w:r w:rsidRPr="00C02375">
        <w:rPr>
          <w:rFonts w:eastAsia="Times New Roman"/>
          <w:lang w:eastAsia="ru-RU"/>
        </w:rPr>
        <w:t xml:space="preserve">Выберите логически правильную цепочку: 1) доходы –&gt; расходы –&gt; сбережения; 2) сбережения –&gt; доходы –&gt; расходы; 3) доходы –&gt; сбережения –&gt; расходы; 4) расходы –&gt; сбережения –&gt; доходы. </w:t>
      </w:r>
      <w:proofErr w:type="gramEnd"/>
    </w:p>
    <w:p w14:paraId="64C0AF08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F07ABA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6. Банк: 1) только принимает вклады; 2) только выдаёт кредиты; 3) принимает вклады и выдаёт кредиты; 4) либо принимает вклады, либо выдаёт кредиты. </w:t>
      </w:r>
    </w:p>
    <w:p w14:paraId="74513F7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BFDC174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7. В банке можно: 1) взять кредит; 2) оплатить счета; 3) хранить деньги; 4) все ответы верны. </w:t>
      </w:r>
    </w:p>
    <w:p w14:paraId="00F3629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14195661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8. Человек может называться предпринимателем, если он 1) удачно вложил деньги в акции; 2) отремонтировал свою квартиру; 3) открыл свою мастерскую; 4) нанял домработницу. </w:t>
      </w:r>
    </w:p>
    <w:p w14:paraId="2B138AD4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27C19FD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9. Если предприниматель тратит на производство 500 единиц продукции 800 тыс. р. и хочет получить 25% прибыли, цена продукции будет составлять: 1) 2000 р.; 2) 2400 р.; 3) 1600 р.; 4) 4000 р.  </w:t>
      </w:r>
    </w:p>
    <w:p w14:paraId="4A1E2C3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29272F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10. Семья откладывает деньги, оставшиеся после покупок, в банк, причём расходы в 5 раз больше сбережений. Сколько денег тратится на покупки, если доход семьи составляет 60 тыс. р.? 1) 70 тыс. р.; 2) 55 тыс. р.; 3) 50 тыс. р.; 4) 40 тыс. р. </w:t>
      </w:r>
    </w:p>
    <w:p w14:paraId="4752169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3339B86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11. «Ваша киска купила бы Вискас». Такая фраза, которая привлекает п</w:t>
      </w:r>
      <w:proofErr w:type="gramStart"/>
      <w:r w:rsidRPr="00C02375">
        <w:rPr>
          <w:rFonts w:eastAsia="Times New Roman"/>
          <w:lang w:eastAsia="ru-RU"/>
        </w:rPr>
        <w:t>о-</w:t>
      </w:r>
      <w:proofErr w:type="gramEnd"/>
      <w:r w:rsidRPr="00C02375">
        <w:rPr>
          <w:rFonts w:eastAsia="Times New Roman"/>
          <w:lang w:eastAsia="ru-RU"/>
        </w:rPr>
        <w:t xml:space="preserve"> </w:t>
      </w:r>
      <w:proofErr w:type="spellStart"/>
      <w:r w:rsidRPr="00C02375">
        <w:rPr>
          <w:rFonts w:eastAsia="Times New Roman"/>
          <w:lang w:eastAsia="ru-RU"/>
        </w:rPr>
        <w:t>купателей</w:t>
      </w:r>
      <w:proofErr w:type="spellEnd"/>
      <w:r w:rsidRPr="00C02375">
        <w:rPr>
          <w:rFonts w:eastAsia="Times New Roman"/>
          <w:lang w:eastAsia="ru-RU"/>
        </w:rPr>
        <w:t xml:space="preserve">, называется: 1) девизом; 2) слоганом; 3) постером; 4) лозунгом. </w:t>
      </w:r>
    </w:p>
    <w:p w14:paraId="48637F69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2C1BC9F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12. Если евро стоит 1,3 долл., а долл. — 32 р., то рубль стоит: 1) 10/416 евро; 2) 10/450 евро; 3) 10/246 евро; 4) 10/540 евро. </w:t>
      </w:r>
    </w:p>
    <w:p w14:paraId="4120EFDD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279EBBEA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F9BD68E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882B131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78D49A0F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0F273BEC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6F32739F" w14:textId="77777777" w:rsidR="00C02375" w:rsidRPr="00C02375" w:rsidRDefault="00C02375" w:rsidP="00A451CC">
      <w:pPr>
        <w:spacing w:after="0" w:line="240" w:lineRule="auto"/>
        <w:ind w:left="1080"/>
        <w:rPr>
          <w:rFonts w:eastAsia="Times New Roman"/>
          <w:lang w:eastAsia="ru-RU"/>
        </w:rPr>
      </w:pPr>
      <w:r w:rsidRPr="00C02375">
        <w:rPr>
          <w:rFonts w:eastAsia="Times New Roman"/>
          <w:bCs/>
          <w:lang w:eastAsia="ru-RU"/>
        </w:rPr>
        <w:t>КОНТРОЛЬНЫЕ ВОПРОСЫ ПО МАТЕРИАЛУ РАЗДЕЛОВ (ТЕМ)</w:t>
      </w:r>
    </w:p>
    <w:p w14:paraId="7D8A7F03" w14:textId="77777777" w:rsidR="00C02375" w:rsidRPr="00C02375" w:rsidRDefault="00C02375" w:rsidP="00A451CC">
      <w:pPr>
        <w:spacing w:after="0" w:line="240" w:lineRule="auto"/>
        <w:rPr>
          <w:rFonts w:eastAsia="Times New Roman"/>
          <w:lang w:eastAsia="ru-RU"/>
        </w:rPr>
      </w:pPr>
    </w:p>
    <w:p w14:paraId="453797CA" w14:textId="77777777" w:rsidR="00C02375" w:rsidRPr="00C02375" w:rsidRDefault="00C02375" w:rsidP="00A451CC">
      <w:pPr>
        <w:spacing w:after="0" w:line="240" w:lineRule="auto"/>
        <w:ind w:left="26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 xml:space="preserve">Темы рефератов (докладов), </w:t>
      </w:r>
      <w:proofErr w:type="gramStart"/>
      <w:r w:rsidRPr="00C02375">
        <w:rPr>
          <w:rFonts w:eastAsia="Times New Roman"/>
          <w:lang w:eastAsia="ru-RU"/>
        </w:rPr>
        <w:t>индивидуальных проектов</w:t>
      </w:r>
      <w:proofErr w:type="gramEnd"/>
      <w:r w:rsidRPr="00C02375">
        <w:rPr>
          <w:rFonts w:eastAsia="Times New Roman"/>
          <w:lang w:eastAsia="ru-RU"/>
        </w:rPr>
        <w:t>:</w:t>
      </w:r>
    </w:p>
    <w:p w14:paraId="00C70A69" w14:textId="77777777" w:rsidR="00C02375" w:rsidRPr="00C02375" w:rsidRDefault="00C02375" w:rsidP="00A451CC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Уровень жизни населения в Иркутской области.</w:t>
      </w:r>
    </w:p>
    <w:p w14:paraId="6EE71271" w14:textId="77777777" w:rsidR="00C02375" w:rsidRPr="00C02375" w:rsidRDefault="00C02375" w:rsidP="00A451CC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Федеральный бюджет и его структура.</w:t>
      </w:r>
    </w:p>
    <w:p w14:paraId="31BB7103" w14:textId="77777777" w:rsidR="00C02375" w:rsidRPr="00C02375" w:rsidRDefault="00C02375" w:rsidP="00A451CC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Региональный бюджет и его структура.</w:t>
      </w:r>
    </w:p>
    <w:p w14:paraId="7EEB5E1F" w14:textId="77777777" w:rsidR="00C02375" w:rsidRPr="00C02375" w:rsidRDefault="00C02375" w:rsidP="00A451CC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Местный бюджет и его структура.</w:t>
      </w:r>
    </w:p>
    <w:p w14:paraId="2686C9E4" w14:textId="77777777" w:rsidR="00C02375" w:rsidRPr="00C02375" w:rsidRDefault="00C02375" w:rsidP="00A451CC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Процесс формирования государственного бюджета.</w:t>
      </w:r>
    </w:p>
    <w:p w14:paraId="1BFC08C5" w14:textId="77777777" w:rsidR="00C02375" w:rsidRPr="00C02375" w:rsidRDefault="00C02375" w:rsidP="00A451CC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Источники формирования средств государственного бюджета.</w:t>
      </w:r>
    </w:p>
    <w:p w14:paraId="2EE93859" w14:textId="77777777" w:rsidR="00C02375" w:rsidRPr="00C02375" w:rsidRDefault="00C02375" w:rsidP="00A451CC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Основные направления расходования средств государственного бюджета.</w:t>
      </w:r>
    </w:p>
    <w:p w14:paraId="44236C73" w14:textId="77777777" w:rsidR="00C02375" w:rsidRPr="00C02375" w:rsidRDefault="00C02375" w:rsidP="00A451CC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Бюджет моей семьи.</w:t>
      </w:r>
    </w:p>
    <w:p w14:paraId="1E044182" w14:textId="77777777" w:rsidR="00C02375" w:rsidRPr="00C02375" w:rsidRDefault="00C02375" w:rsidP="00A451CC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Инвестиции в Иркутской области</w:t>
      </w:r>
    </w:p>
    <w:p w14:paraId="2451E7E1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Функции денег в экономической системе.</w:t>
      </w:r>
    </w:p>
    <w:p w14:paraId="7539596F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Наличное денежное обращение.</w:t>
      </w:r>
    </w:p>
    <w:p w14:paraId="3428E818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Безналичное денежное обращение.</w:t>
      </w:r>
    </w:p>
    <w:p w14:paraId="205CA26F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Основные этапы развития денег.</w:t>
      </w:r>
    </w:p>
    <w:p w14:paraId="1CD03B44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Понятие и виды инфляции.</w:t>
      </w:r>
    </w:p>
    <w:p w14:paraId="7B7E695B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Функции Центрального банка в экономической системе.</w:t>
      </w:r>
    </w:p>
    <w:p w14:paraId="3B9CB71A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Основные виды банковских операций.</w:t>
      </w:r>
    </w:p>
    <w:p w14:paraId="062941C8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Финансовый рынок Р.Ф.</w:t>
      </w:r>
    </w:p>
    <w:p w14:paraId="77CD4741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Основные виды кредитов.</w:t>
      </w:r>
    </w:p>
    <w:p w14:paraId="19339242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Понятие и элементы налогов.</w:t>
      </w:r>
    </w:p>
    <w:p w14:paraId="6A7EBB60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Права и обязанности налогоплательщиков.</w:t>
      </w:r>
    </w:p>
    <w:p w14:paraId="1AE74411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Права и обязанности налоговых органов.</w:t>
      </w:r>
    </w:p>
    <w:p w14:paraId="352B131F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Ответственность за нарушение налогового законодательства.</w:t>
      </w:r>
    </w:p>
    <w:p w14:paraId="50896906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Налоговая система РФ.</w:t>
      </w:r>
    </w:p>
    <w:p w14:paraId="428EE013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Основные виды налогов РФ.</w:t>
      </w:r>
    </w:p>
    <w:p w14:paraId="7E370B05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Система государственного пенсионного обеспечения.</w:t>
      </w:r>
    </w:p>
    <w:p w14:paraId="20AEC205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Негосударственные пенсионные фонды.</w:t>
      </w:r>
    </w:p>
    <w:p w14:paraId="6B55EF63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Роль и задачи пенсионного фонда РФ.</w:t>
      </w:r>
    </w:p>
    <w:p w14:paraId="5ACDA44C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Роль страховых компаний в экономической системе.</w:t>
      </w:r>
    </w:p>
    <w:p w14:paraId="1E24D0DA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Система социальной защиты в РФ.</w:t>
      </w:r>
    </w:p>
    <w:p w14:paraId="056CFB7D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Виды социальной защиты.</w:t>
      </w:r>
    </w:p>
    <w:p w14:paraId="40F8980B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Государственный финансовый контроль.</w:t>
      </w:r>
    </w:p>
    <w:p w14:paraId="1BEDA93A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Роль страховых компаний в экономике государства.</w:t>
      </w:r>
    </w:p>
    <w:p w14:paraId="0781D7A3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Личный финансовый план.</w:t>
      </w:r>
    </w:p>
    <w:p w14:paraId="1B3A3938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Виды страхования.</w:t>
      </w:r>
    </w:p>
    <w:p w14:paraId="23B1EB3E" w14:textId="77777777" w:rsidR="00C02375" w:rsidRPr="00C02375" w:rsidRDefault="00C02375" w:rsidP="00A451CC">
      <w:pPr>
        <w:numPr>
          <w:ilvl w:val="0"/>
          <w:numId w:val="8"/>
        </w:numPr>
        <w:tabs>
          <w:tab w:val="left" w:pos="620"/>
        </w:tabs>
        <w:spacing w:after="0" w:line="240" w:lineRule="auto"/>
        <w:ind w:left="620"/>
        <w:rPr>
          <w:rFonts w:eastAsia="Times New Roman"/>
          <w:lang w:eastAsia="ru-RU"/>
        </w:rPr>
      </w:pPr>
      <w:r w:rsidRPr="00C02375">
        <w:rPr>
          <w:rFonts w:eastAsia="Times New Roman"/>
          <w:lang w:eastAsia="ru-RU"/>
        </w:rPr>
        <w:t>Система страхования рисков.</w:t>
      </w:r>
    </w:p>
    <w:p w14:paraId="7B9A7174" w14:textId="77777777" w:rsidR="00C02375" w:rsidRPr="00C02375" w:rsidRDefault="00C02375" w:rsidP="00A451CC">
      <w:pPr>
        <w:tabs>
          <w:tab w:val="left" w:pos="620"/>
        </w:tabs>
        <w:spacing w:after="0" w:line="240" w:lineRule="auto"/>
        <w:rPr>
          <w:rFonts w:eastAsia="Times New Roman"/>
          <w:lang w:eastAsia="ru-RU"/>
        </w:rPr>
      </w:pPr>
    </w:p>
    <w:p w14:paraId="6EFF575D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rPr>
          <w:rFonts w:eastAsia="Times New Roman"/>
          <w:bCs/>
          <w:iCs/>
          <w:color w:val="000000"/>
          <w:lang w:eastAsia="ru-RU"/>
        </w:rPr>
      </w:pPr>
      <w:r w:rsidRPr="00C02375">
        <w:rPr>
          <w:rFonts w:eastAsia="Times New Roman"/>
          <w:bCs/>
          <w:iCs/>
          <w:color w:val="000000"/>
          <w:lang w:eastAsia="ru-RU"/>
        </w:rPr>
        <w:t>Темы рефератов:</w:t>
      </w:r>
    </w:p>
    <w:p w14:paraId="54C77E19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rPr>
          <w:rFonts w:eastAsia="Times New Roman"/>
          <w:bCs/>
          <w:iCs/>
          <w:color w:val="000000"/>
          <w:lang w:eastAsia="ru-RU"/>
        </w:rPr>
      </w:pPr>
    </w:p>
    <w:p w14:paraId="043D73E8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rPr>
          <w:rFonts w:eastAsia="Times New Roman"/>
          <w:bCs/>
          <w:iCs/>
          <w:color w:val="000000"/>
          <w:lang w:eastAsia="ru-RU"/>
        </w:rPr>
      </w:pPr>
      <w:r w:rsidRPr="00C02375">
        <w:rPr>
          <w:rFonts w:eastAsia="Times New Roman"/>
          <w:bCs/>
          <w:iCs/>
          <w:color w:val="000000"/>
          <w:lang w:eastAsia="ru-RU"/>
        </w:rPr>
        <w:t>1 Банковская система России</w:t>
      </w:r>
    </w:p>
    <w:p w14:paraId="44943132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rPr>
          <w:rFonts w:eastAsia="Times New Roman"/>
          <w:bCs/>
          <w:iCs/>
          <w:color w:val="000000"/>
          <w:lang w:eastAsia="ru-RU"/>
        </w:rPr>
      </w:pPr>
      <w:r w:rsidRPr="00C02375">
        <w:rPr>
          <w:rFonts w:eastAsia="Times New Roman"/>
          <w:bCs/>
          <w:iCs/>
          <w:color w:val="000000"/>
          <w:lang w:eastAsia="ru-RU"/>
        </w:rPr>
        <w:t>2 Фондовый рынок</w:t>
      </w:r>
    </w:p>
    <w:p w14:paraId="0430218F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rPr>
          <w:rFonts w:eastAsia="Times New Roman"/>
          <w:bCs/>
          <w:iCs/>
          <w:color w:val="000000"/>
          <w:lang w:eastAsia="ru-RU"/>
        </w:rPr>
      </w:pPr>
      <w:r w:rsidRPr="00C02375">
        <w:rPr>
          <w:rFonts w:eastAsia="Times New Roman"/>
          <w:bCs/>
          <w:iCs/>
          <w:color w:val="000000"/>
          <w:lang w:eastAsia="ru-RU"/>
        </w:rPr>
        <w:t>3 Страхование</w:t>
      </w:r>
    </w:p>
    <w:p w14:paraId="45842EFC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rPr>
          <w:rFonts w:eastAsia="Times New Roman"/>
          <w:bCs/>
          <w:iCs/>
          <w:color w:val="000000"/>
          <w:lang w:eastAsia="ru-RU"/>
        </w:rPr>
      </w:pPr>
      <w:r w:rsidRPr="00C02375">
        <w:rPr>
          <w:rFonts w:eastAsia="Times New Roman"/>
          <w:bCs/>
          <w:iCs/>
          <w:color w:val="000000"/>
          <w:lang w:eastAsia="ru-RU"/>
        </w:rPr>
        <w:t>4 Налоговая система России</w:t>
      </w:r>
    </w:p>
    <w:p w14:paraId="7B0B50AF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rPr>
          <w:rFonts w:eastAsia="Times New Roman"/>
          <w:bCs/>
          <w:iCs/>
          <w:color w:val="000000"/>
          <w:lang w:eastAsia="ru-RU"/>
        </w:rPr>
      </w:pPr>
      <w:r w:rsidRPr="00C02375">
        <w:rPr>
          <w:rFonts w:eastAsia="Times New Roman"/>
          <w:bCs/>
          <w:iCs/>
          <w:color w:val="000000"/>
          <w:lang w:eastAsia="ru-RU"/>
        </w:rPr>
        <w:t>5 Пенсионное страхование</w:t>
      </w:r>
    </w:p>
    <w:p w14:paraId="7C23534A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rPr>
          <w:rFonts w:eastAsia="Times New Roman"/>
          <w:bCs/>
          <w:iCs/>
          <w:color w:val="000000"/>
          <w:lang w:eastAsia="ru-RU"/>
        </w:rPr>
      </w:pPr>
      <w:r w:rsidRPr="00C02375">
        <w:rPr>
          <w:rFonts w:eastAsia="Times New Roman"/>
          <w:bCs/>
          <w:iCs/>
          <w:color w:val="000000"/>
          <w:lang w:eastAsia="ru-RU"/>
        </w:rPr>
        <w:t>6 Финансовые механизмы работы фирмы</w:t>
      </w:r>
    </w:p>
    <w:p w14:paraId="723F38B0" w14:textId="77777777" w:rsidR="00C02375" w:rsidRPr="00C02375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rPr>
          <w:rFonts w:eastAsia="Times New Roman"/>
          <w:bCs/>
          <w:iCs/>
          <w:color w:val="000000"/>
          <w:lang w:eastAsia="ru-RU"/>
        </w:rPr>
      </w:pPr>
      <w:r w:rsidRPr="00C02375">
        <w:rPr>
          <w:rFonts w:eastAsia="Times New Roman"/>
          <w:bCs/>
          <w:iCs/>
          <w:color w:val="000000"/>
          <w:lang w:eastAsia="ru-RU"/>
        </w:rPr>
        <w:t>7 Бизнес-идея</w:t>
      </w:r>
    </w:p>
    <w:p w14:paraId="7E6EAD0C" w14:textId="77777777" w:rsidR="00C02375" w:rsidRPr="00157661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rPr>
          <w:rFonts w:eastAsia="Times New Roman"/>
          <w:bCs/>
          <w:iCs/>
          <w:color w:val="000000"/>
          <w:lang w:eastAsia="ru-RU"/>
        </w:rPr>
      </w:pPr>
      <w:r w:rsidRPr="00C02375">
        <w:rPr>
          <w:rFonts w:eastAsia="Times New Roman"/>
          <w:bCs/>
          <w:iCs/>
          <w:color w:val="000000"/>
          <w:lang w:eastAsia="ru-RU"/>
        </w:rPr>
        <w:t>8 Бизнес-план</w:t>
      </w:r>
    </w:p>
    <w:p w14:paraId="76F1A1F6" w14:textId="77777777" w:rsidR="00390525" w:rsidRPr="00157661" w:rsidRDefault="00C02375" w:rsidP="00A45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eastAsia="Times New Roman"/>
          <w:bCs/>
          <w:iCs/>
          <w:color w:val="000000"/>
          <w:lang w:eastAsia="ru-RU"/>
        </w:rPr>
      </w:pPr>
      <w:r w:rsidRPr="00157661">
        <w:rPr>
          <w:rFonts w:eastAsia="Times New Roman"/>
          <w:bCs/>
          <w:iCs/>
          <w:color w:val="000000"/>
          <w:lang w:eastAsia="ru-RU"/>
        </w:rPr>
        <w:t xml:space="preserve">                        9 Финансовые риски</w:t>
      </w:r>
      <w:bookmarkEnd w:id="0"/>
    </w:p>
    <w:sectPr w:rsidR="00390525" w:rsidRPr="00157661" w:rsidSect="004C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12DB"/>
    <w:multiLevelType w:val="hybridMultilevel"/>
    <w:tmpl w:val="EF08D018"/>
    <w:lvl w:ilvl="0" w:tplc="15608906">
      <w:start w:val="1"/>
      <w:numFmt w:val="bullet"/>
      <w:lvlText w:val="В"/>
      <w:lvlJc w:val="left"/>
    </w:lvl>
    <w:lvl w:ilvl="1" w:tplc="419A1CC8">
      <w:start w:val="1"/>
      <w:numFmt w:val="bullet"/>
      <w:lvlText w:val=" "/>
      <w:lvlJc w:val="left"/>
    </w:lvl>
    <w:lvl w:ilvl="2" w:tplc="8962E78C">
      <w:numFmt w:val="decimal"/>
      <w:lvlText w:val=""/>
      <w:lvlJc w:val="left"/>
    </w:lvl>
    <w:lvl w:ilvl="3" w:tplc="7C2AC898">
      <w:numFmt w:val="decimal"/>
      <w:lvlText w:val=""/>
      <w:lvlJc w:val="left"/>
    </w:lvl>
    <w:lvl w:ilvl="4" w:tplc="E862A908">
      <w:numFmt w:val="decimal"/>
      <w:lvlText w:val=""/>
      <w:lvlJc w:val="left"/>
    </w:lvl>
    <w:lvl w:ilvl="5" w:tplc="42960502">
      <w:numFmt w:val="decimal"/>
      <w:lvlText w:val=""/>
      <w:lvlJc w:val="left"/>
    </w:lvl>
    <w:lvl w:ilvl="6" w:tplc="7C3EBD54">
      <w:numFmt w:val="decimal"/>
      <w:lvlText w:val=""/>
      <w:lvlJc w:val="left"/>
    </w:lvl>
    <w:lvl w:ilvl="7" w:tplc="BDFE302E">
      <w:numFmt w:val="decimal"/>
      <w:lvlText w:val=""/>
      <w:lvlJc w:val="left"/>
    </w:lvl>
    <w:lvl w:ilvl="8" w:tplc="D092137E">
      <w:numFmt w:val="decimal"/>
      <w:lvlText w:val=""/>
      <w:lvlJc w:val="left"/>
    </w:lvl>
  </w:abstractNum>
  <w:abstractNum w:abstractNumId="2">
    <w:nsid w:val="0000491C"/>
    <w:multiLevelType w:val="hybridMultilevel"/>
    <w:tmpl w:val="1B143748"/>
    <w:lvl w:ilvl="0" w:tplc="419E9ADA">
      <w:start w:val="1"/>
      <w:numFmt w:val="decimal"/>
      <w:lvlText w:val="%1."/>
      <w:lvlJc w:val="left"/>
    </w:lvl>
    <w:lvl w:ilvl="1" w:tplc="43020EF6">
      <w:numFmt w:val="decimal"/>
      <w:lvlText w:val=""/>
      <w:lvlJc w:val="left"/>
    </w:lvl>
    <w:lvl w:ilvl="2" w:tplc="6F520678">
      <w:numFmt w:val="decimal"/>
      <w:lvlText w:val=""/>
      <w:lvlJc w:val="left"/>
    </w:lvl>
    <w:lvl w:ilvl="3" w:tplc="8C10E894">
      <w:numFmt w:val="decimal"/>
      <w:lvlText w:val=""/>
      <w:lvlJc w:val="left"/>
    </w:lvl>
    <w:lvl w:ilvl="4" w:tplc="042A2FE4">
      <w:numFmt w:val="decimal"/>
      <w:lvlText w:val=""/>
      <w:lvlJc w:val="left"/>
    </w:lvl>
    <w:lvl w:ilvl="5" w:tplc="98242ABC">
      <w:numFmt w:val="decimal"/>
      <w:lvlText w:val=""/>
      <w:lvlJc w:val="left"/>
    </w:lvl>
    <w:lvl w:ilvl="6" w:tplc="E71E26D2">
      <w:numFmt w:val="decimal"/>
      <w:lvlText w:val=""/>
      <w:lvlJc w:val="left"/>
    </w:lvl>
    <w:lvl w:ilvl="7" w:tplc="A8E254B0">
      <w:numFmt w:val="decimal"/>
      <w:lvlText w:val=""/>
      <w:lvlJc w:val="left"/>
    </w:lvl>
    <w:lvl w:ilvl="8" w:tplc="7DAEDC84">
      <w:numFmt w:val="decimal"/>
      <w:lvlText w:val=""/>
      <w:lvlJc w:val="left"/>
    </w:lvl>
  </w:abstractNum>
  <w:abstractNum w:abstractNumId="3">
    <w:nsid w:val="00007E87"/>
    <w:multiLevelType w:val="hybridMultilevel"/>
    <w:tmpl w:val="066E0112"/>
    <w:lvl w:ilvl="0" w:tplc="8BC0B0F8">
      <w:start w:val="1"/>
      <w:numFmt w:val="bullet"/>
      <w:lvlText w:val=" "/>
      <w:lvlJc w:val="left"/>
    </w:lvl>
    <w:lvl w:ilvl="1" w:tplc="9F14468E">
      <w:start w:val="1"/>
      <w:numFmt w:val="bullet"/>
      <w:lvlText w:val="в"/>
      <w:lvlJc w:val="left"/>
    </w:lvl>
    <w:lvl w:ilvl="2" w:tplc="2D3836C4">
      <w:numFmt w:val="decimal"/>
      <w:lvlText w:val=""/>
      <w:lvlJc w:val="left"/>
    </w:lvl>
    <w:lvl w:ilvl="3" w:tplc="5F64FFCC">
      <w:numFmt w:val="decimal"/>
      <w:lvlText w:val=""/>
      <w:lvlJc w:val="left"/>
    </w:lvl>
    <w:lvl w:ilvl="4" w:tplc="B9B6056A">
      <w:numFmt w:val="decimal"/>
      <w:lvlText w:val=""/>
      <w:lvlJc w:val="left"/>
    </w:lvl>
    <w:lvl w:ilvl="5" w:tplc="134ED6E6">
      <w:numFmt w:val="decimal"/>
      <w:lvlText w:val=""/>
      <w:lvlJc w:val="left"/>
    </w:lvl>
    <w:lvl w:ilvl="6" w:tplc="AFC6D426">
      <w:numFmt w:val="decimal"/>
      <w:lvlText w:val=""/>
      <w:lvlJc w:val="left"/>
    </w:lvl>
    <w:lvl w:ilvl="7" w:tplc="6B4E25A2">
      <w:numFmt w:val="decimal"/>
      <w:lvlText w:val=""/>
      <w:lvlJc w:val="left"/>
    </w:lvl>
    <w:lvl w:ilvl="8" w:tplc="28E4044A">
      <w:numFmt w:val="decimal"/>
      <w:lvlText w:val=""/>
      <w:lvlJc w:val="left"/>
    </w:lvl>
  </w:abstractNum>
  <w:abstractNum w:abstractNumId="4">
    <w:nsid w:val="08BE7F62"/>
    <w:multiLevelType w:val="hybridMultilevel"/>
    <w:tmpl w:val="2D84A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DC7B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9790C"/>
    <w:multiLevelType w:val="hybridMultilevel"/>
    <w:tmpl w:val="14E27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F35AF"/>
    <w:multiLevelType w:val="hybridMultilevel"/>
    <w:tmpl w:val="EC2ACE26"/>
    <w:lvl w:ilvl="0" w:tplc="F4BA1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A4034"/>
    <w:multiLevelType w:val="hybridMultilevel"/>
    <w:tmpl w:val="48929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F445E"/>
    <w:multiLevelType w:val="hybridMultilevel"/>
    <w:tmpl w:val="64625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7B2890"/>
    <w:multiLevelType w:val="hybridMultilevel"/>
    <w:tmpl w:val="B5E232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A5560A4"/>
    <w:multiLevelType w:val="hybridMultilevel"/>
    <w:tmpl w:val="671E5C56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419A1CC8">
      <w:start w:val="1"/>
      <w:numFmt w:val="bullet"/>
      <w:lvlText w:val=" "/>
      <w:lvlJc w:val="left"/>
    </w:lvl>
    <w:lvl w:ilvl="2" w:tplc="8962E78C">
      <w:numFmt w:val="decimal"/>
      <w:lvlText w:val=""/>
      <w:lvlJc w:val="left"/>
    </w:lvl>
    <w:lvl w:ilvl="3" w:tplc="7C2AC898">
      <w:numFmt w:val="decimal"/>
      <w:lvlText w:val=""/>
      <w:lvlJc w:val="left"/>
    </w:lvl>
    <w:lvl w:ilvl="4" w:tplc="E862A908">
      <w:numFmt w:val="decimal"/>
      <w:lvlText w:val=""/>
      <w:lvlJc w:val="left"/>
    </w:lvl>
    <w:lvl w:ilvl="5" w:tplc="42960502">
      <w:numFmt w:val="decimal"/>
      <w:lvlText w:val=""/>
      <w:lvlJc w:val="left"/>
    </w:lvl>
    <w:lvl w:ilvl="6" w:tplc="7C3EBD54">
      <w:numFmt w:val="decimal"/>
      <w:lvlText w:val=""/>
      <w:lvlJc w:val="left"/>
    </w:lvl>
    <w:lvl w:ilvl="7" w:tplc="BDFE302E">
      <w:numFmt w:val="decimal"/>
      <w:lvlText w:val=""/>
      <w:lvlJc w:val="left"/>
    </w:lvl>
    <w:lvl w:ilvl="8" w:tplc="D092137E">
      <w:numFmt w:val="decimal"/>
      <w:lvlText w:val=""/>
      <w:lvlJc w:val="left"/>
    </w:lvl>
  </w:abstractNum>
  <w:abstractNum w:abstractNumId="11">
    <w:nsid w:val="7ABB2154"/>
    <w:multiLevelType w:val="hybridMultilevel"/>
    <w:tmpl w:val="FC6A0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8C4B54"/>
    <w:multiLevelType w:val="hybridMultilevel"/>
    <w:tmpl w:val="59BA9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4E1D2D"/>
    <w:multiLevelType w:val="hybridMultilevel"/>
    <w:tmpl w:val="CBD087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2"/>
  </w:num>
  <w:num w:numId="9">
    <w:abstractNumId w:val="1"/>
  </w:num>
  <w:num w:numId="10">
    <w:abstractNumId w:val="3"/>
  </w:num>
  <w:num w:numId="11">
    <w:abstractNumId w:val="4"/>
  </w:num>
  <w:num w:numId="12">
    <w:abstractNumId w:val="7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40B0B"/>
    <w:rsid w:val="00036483"/>
    <w:rsid w:val="000635C7"/>
    <w:rsid w:val="0006517D"/>
    <w:rsid w:val="00077924"/>
    <w:rsid w:val="000B01B9"/>
    <w:rsid w:val="001102D1"/>
    <w:rsid w:val="00157661"/>
    <w:rsid w:val="001B4D8F"/>
    <w:rsid w:val="001D35FC"/>
    <w:rsid w:val="001E71BA"/>
    <w:rsid w:val="001F552D"/>
    <w:rsid w:val="002639E5"/>
    <w:rsid w:val="00280427"/>
    <w:rsid w:val="003029BE"/>
    <w:rsid w:val="003102A9"/>
    <w:rsid w:val="00316C66"/>
    <w:rsid w:val="00390525"/>
    <w:rsid w:val="003A3C24"/>
    <w:rsid w:val="003A7AA1"/>
    <w:rsid w:val="003B7667"/>
    <w:rsid w:val="004110E9"/>
    <w:rsid w:val="00436F4E"/>
    <w:rsid w:val="004505B9"/>
    <w:rsid w:val="0045628A"/>
    <w:rsid w:val="00487382"/>
    <w:rsid w:val="004C6F80"/>
    <w:rsid w:val="004C7D95"/>
    <w:rsid w:val="004D1A5F"/>
    <w:rsid w:val="00510585"/>
    <w:rsid w:val="00513B92"/>
    <w:rsid w:val="00547191"/>
    <w:rsid w:val="005527DD"/>
    <w:rsid w:val="00585D8A"/>
    <w:rsid w:val="00590597"/>
    <w:rsid w:val="005D6395"/>
    <w:rsid w:val="005D639E"/>
    <w:rsid w:val="005E7ADD"/>
    <w:rsid w:val="005F678F"/>
    <w:rsid w:val="00600FE0"/>
    <w:rsid w:val="006032B4"/>
    <w:rsid w:val="00700E04"/>
    <w:rsid w:val="00737D38"/>
    <w:rsid w:val="00745575"/>
    <w:rsid w:val="008644F6"/>
    <w:rsid w:val="00870DF3"/>
    <w:rsid w:val="00880CE1"/>
    <w:rsid w:val="008E27E0"/>
    <w:rsid w:val="008E42E7"/>
    <w:rsid w:val="008F29AF"/>
    <w:rsid w:val="00926239"/>
    <w:rsid w:val="00973400"/>
    <w:rsid w:val="00981B9C"/>
    <w:rsid w:val="009B2E83"/>
    <w:rsid w:val="009C70A0"/>
    <w:rsid w:val="00A451CC"/>
    <w:rsid w:val="00A51C2E"/>
    <w:rsid w:val="00A82504"/>
    <w:rsid w:val="00A90127"/>
    <w:rsid w:val="00B40B0B"/>
    <w:rsid w:val="00B5095F"/>
    <w:rsid w:val="00B82435"/>
    <w:rsid w:val="00BA7109"/>
    <w:rsid w:val="00BD39BB"/>
    <w:rsid w:val="00BE2B8C"/>
    <w:rsid w:val="00BF2926"/>
    <w:rsid w:val="00C02375"/>
    <w:rsid w:val="00C41E98"/>
    <w:rsid w:val="00C610DD"/>
    <w:rsid w:val="00CB40B0"/>
    <w:rsid w:val="00D2203A"/>
    <w:rsid w:val="00D63EAE"/>
    <w:rsid w:val="00D92EA7"/>
    <w:rsid w:val="00D96B62"/>
    <w:rsid w:val="00E24A5A"/>
    <w:rsid w:val="00E33FB3"/>
    <w:rsid w:val="00E54B5B"/>
    <w:rsid w:val="00EA7567"/>
    <w:rsid w:val="00EB0D2B"/>
    <w:rsid w:val="00EB77B9"/>
    <w:rsid w:val="00EF180B"/>
    <w:rsid w:val="00F52974"/>
    <w:rsid w:val="00F96067"/>
    <w:rsid w:val="00F97DC1"/>
    <w:rsid w:val="00FE4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73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B0B"/>
  </w:style>
  <w:style w:type="paragraph" w:styleId="1">
    <w:name w:val="heading 1"/>
    <w:basedOn w:val="a"/>
    <w:next w:val="a"/>
    <w:link w:val="10"/>
    <w:qFormat/>
    <w:rsid w:val="0006517D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/>
      <w:lang w:eastAsia="ru-RU"/>
    </w:rPr>
  </w:style>
  <w:style w:type="paragraph" w:styleId="2">
    <w:name w:val="heading 2"/>
    <w:basedOn w:val="a"/>
    <w:next w:val="a"/>
    <w:link w:val="20"/>
    <w:qFormat/>
    <w:rsid w:val="00B40B0B"/>
    <w:pPr>
      <w:keepNext/>
      <w:spacing w:before="240" w:after="60" w:line="240" w:lineRule="auto"/>
      <w:outlineLvl w:val="1"/>
    </w:pPr>
    <w:rPr>
      <w:rFonts w:ascii="Cambria" w:eastAsia="Times New Roman" w:hAnsi="Cambria"/>
      <w:b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517D"/>
    <w:rPr>
      <w:rFonts w:eastAsia="Times New Roman"/>
      <w:lang w:eastAsia="ru-RU"/>
    </w:rPr>
  </w:style>
  <w:style w:type="paragraph" w:styleId="a3">
    <w:name w:val="Title"/>
    <w:basedOn w:val="a"/>
    <w:link w:val="a4"/>
    <w:qFormat/>
    <w:rsid w:val="0006517D"/>
    <w:pPr>
      <w:spacing w:after="0" w:line="240" w:lineRule="auto"/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6517D"/>
    <w:rPr>
      <w:rFonts w:eastAsia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06517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0">
    <w:name w:val="Заголовок 2 Знак"/>
    <w:basedOn w:val="a0"/>
    <w:link w:val="2"/>
    <w:rsid w:val="00B40B0B"/>
    <w:rPr>
      <w:rFonts w:ascii="Cambria" w:eastAsia="Times New Roman" w:hAnsi="Cambria"/>
      <w:b/>
      <w:i/>
      <w:i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B40B0B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7">
    <w:name w:val="Прижатый влево"/>
    <w:basedOn w:val="a"/>
    <w:next w:val="a"/>
    <w:uiPriority w:val="99"/>
    <w:rsid w:val="00B40B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customStyle="1" w:styleId="Default">
    <w:name w:val="Default"/>
    <w:rsid w:val="00B40B0B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customStyle="1" w:styleId="a8">
    <w:name w:val="Основной текст_"/>
    <w:basedOn w:val="a0"/>
    <w:link w:val="5"/>
    <w:rsid w:val="004C7D95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8"/>
    <w:rsid w:val="004C7D95"/>
    <w:pPr>
      <w:shd w:val="clear" w:color="auto" w:fill="FFFFFF"/>
      <w:spacing w:before="300" w:after="0" w:line="278" w:lineRule="exact"/>
      <w:ind w:hanging="62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Style26">
    <w:name w:val="Style26"/>
    <w:basedOn w:val="a"/>
    <w:uiPriority w:val="99"/>
    <w:rsid w:val="004C7D95"/>
    <w:pPr>
      <w:widowControl w:val="0"/>
      <w:autoSpaceDE w:val="0"/>
      <w:autoSpaceDN w:val="0"/>
      <w:adjustRightInd w:val="0"/>
      <w:spacing w:after="0" w:line="193" w:lineRule="exact"/>
      <w:jc w:val="both"/>
    </w:pPr>
    <w:rPr>
      <w:rFonts w:eastAsia="Times New Roman"/>
      <w:lang w:eastAsia="ru-RU"/>
    </w:rPr>
  </w:style>
  <w:style w:type="character" w:customStyle="1" w:styleId="FontStyle44">
    <w:name w:val="Font Style44"/>
    <w:basedOn w:val="a0"/>
    <w:uiPriority w:val="99"/>
    <w:rsid w:val="004C7D95"/>
    <w:rPr>
      <w:rFonts w:ascii="Times New Roman" w:hAnsi="Times New Roman" w:cs="Times New Roman" w:hint="default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3A3C2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3A3C24"/>
    <w:rPr>
      <w:rFonts w:eastAsia="Times New Roman"/>
      <w:sz w:val="20"/>
      <w:szCs w:val="20"/>
      <w:lang w:eastAsia="ru-RU"/>
    </w:rPr>
  </w:style>
  <w:style w:type="character" w:styleId="ab">
    <w:name w:val="Emphasis"/>
    <w:basedOn w:val="a0"/>
    <w:qFormat/>
    <w:rsid w:val="00316C66"/>
    <w:rPr>
      <w:i/>
      <w:iCs/>
    </w:rPr>
  </w:style>
  <w:style w:type="table" w:styleId="ac">
    <w:name w:val="Table Grid"/>
    <w:basedOn w:val="a1"/>
    <w:uiPriority w:val="59"/>
    <w:rsid w:val="00316C66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rmal (Web)"/>
    <w:basedOn w:val="a"/>
    <w:uiPriority w:val="99"/>
    <w:semiHidden/>
    <w:unhideWhenUsed/>
    <w:rsid w:val="000B01B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c"/>
    <w:uiPriority w:val="99"/>
    <w:rsid w:val="00C02375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EA756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A756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A756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A756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A7567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EA75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A7567"/>
    <w:rPr>
      <w:rFonts w:ascii="Segoe UI" w:hAnsi="Segoe UI" w:cs="Segoe UI"/>
      <w:sz w:val="18"/>
      <w:szCs w:val="18"/>
    </w:rPr>
  </w:style>
  <w:style w:type="paragraph" w:styleId="af5">
    <w:name w:val="Body Text"/>
    <w:basedOn w:val="a"/>
    <w:link w:val="af6"/>
    <w:rsid w:val="00E54B5B"/>
    <w:pPr>
      <w:spacing w:after="120" w:line="240" w:lineRule="auto"/>
    </w:pPr>
    <w:rPr>
      <w:rFonts w:eastAsia="Times New Roman"/>
      <w:lang w:eastAsia="ru-RU"/>
    </w:rPr>
  </w:style>
  <w:style w:type="character" w:customStyle="1" w:styleId="af6">
    <w:name w:val="Основной текст Знак"/>
    <w:basedOn w:val="a0"/>
    <w:link w:val="af5"/>
    <w:rsid w:val="00E54B5B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15</Pages>
  <Words>3705</Words>
  <Characters>21123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Ирина Раисовна</cp:lastModifiedBy>
  <cp:revision>28</cp:revision>
  <dcterms:created xsi:type="dcterms:W3CDTF">2013-03-18T02:41:00Z</dcterms:created>
  <dcterms:modified xsi:type="dcterms:W3CDTF">2021-02-20T02:43:00Z</dcterms:modified>
</cp:coreProperties>
</file>